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35" w:rsidRPr="00C45435" w:rsidRDefault="00C45435" w:rsidP="00C45435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宋体"/>
          <w:b/>
          <w:bCs/>
          <w:color w:val="3A3C42"/>
          <w:kern w:val="0"/>
          <w:sz w:val="38"/>
          <w:szCs w:val="38"/>
        </w:rPr>
      </w:pPr>
      <w:r w:rsidRPr="00C45435">
        <w:rPr>
          <w:rFonts w:ascii="微软雅黑" w:eastAsia="微软雅黑" w:hAnsi="微软雅黑" w:cs="宋体" w:hint="eastAsia"/>
          <w:b/>
          <w:bCs/>
          <w:color w:val="3A3C42"/>
          <w:kern w:val="0"/>
          <w:sz w:val="38"/>
          <w:szCs w:val="38"/>
        </w:rPr>
        <w:t>关于大型仪器设备面向学生开放项目</w:t>
      </w:r>
      <w:r w:rsidR="00D51C5B">
        <w:rPr>
          <w:rFonts w:ascii="微软雅黑" w:eastAsia="微软雅黑" w:hAnsi="微软雅黑" w:cs="宋体" w:hint="eastAsia"/>
          <w:b/>
          <w:bCs/>
          <w:color w:val="3A3C42"/>
          <w:kern w:val="0"/>
          <w:sz w:val="38"/>
          <w:szCs w:val="38"/>
        </w:rPr>
        <w:t>结题和</w:t>
      </w:r>
      <w:r w:rsidR="007E6048">
        <w:rPr>
          <w:rFonts w:ascii="微软雅黑" w:eastAsia="微软雅黑" w:hAnsi="微软雅黑" w:cs="宋体" w:hint="eastAsia"/>
          <w:b/>
          <w:bCs/>
          <w:color w:val="3A3C42"/>
          <w:kern w:val="0"/>
          <w:sz w:val="38"/>
          <w:szCs w:val="38"/>
        </w:rPr>
        <w:t>立项</w:t>
      </w:r>
      <w:r w:rsidRPr="00C45435">
        <w:rPr>
          <w:rFonts w:ascii="微软雅黑" w:eastAsia="微软雅黑" w:hAnsi="微软雅黑" w:cs="宋体" w:hint="eastAsia"/>
          <w:b/>
          <w:bCs/>
          <w:color w:val="3A3C42"/>
          <w:kern w:val="0"/>
          <w:sz w:val="38"/>
          <w:szCs w:val="38"/>
        </w:rPr>
        <w:t>申报工作的通知</w:t>
      </w:r>
    </w:p>
    <w:p w:rsidR="00C45435" w:rsidRPr="00C45435" w:rsidRDefault="00C45435" w:rsidP="00C45435">
      <w:pPr>
        <w:widowControl/>
        <w:shd w:val="clear" w:color="auto" w:fill="FFFFFF"/>
        <w:spacing w:line="0" w:lineRule="auto"/>
        <w:ind w:left="720"/>
        <w:jc w:val="center"/>
        <w:rPr>
          <w:rFonts w:ascii="微软雅黑" w:eastAsia="微软雅黑" w:hAnsi="微软雅黑" w:cs="宋体"/>
          <w:color w:val="97A0AA"/>
          <w:kern w:val="0"/>
          <w:sz w:val="2"/>
          <w:szCs w:val="2"/>
        </w:rPr>
      </w:pPr>
      <w:r w:rsidRPr="00C45435">
        <w:rPr>
          <w:rFonts w:ascii="微软雅黑" w:eastAsia="微软雅黑" w:hAnsi="微软雅黑" w:cs="宋体" w:hint="eastAsia"/>
          <w:color w:val="97A0AA"/>
          <w:kern w:val="0"/>
          <w:sz w:val="19"/>
        </w:rPr>
        <w:t>大仪科</w:t>
      </w:r>
      <w:r w:rsidRPr="00C45435">
        <w:rPr>
          <w:rFonts w:ascii="微软雅黑" w:eastAsia="微软雅黑" w:hAnsi="微软雅黑" w:cs="宋体" w:hint="eastAsia"/>
          <w:color w:val="97A0AA"/>
          <w:kern w:val="0"/>
          <w:sz w:val="2"/>
          <w:szCs w:val="2"/>
        </w:rPr>
        <w:t> </w:t>
      </w:r>
      <w:r w:rsidRPr="00C45435">
        <w:rPr>
          <w:rFonts w:ascii="微软雅黑" w:eastAsia="微软雅黑" w:hAnsi="微软雅黑" w:cs="宋体" w:hint="eastAsia"/>
          <w:color w:val="97A0AA"/>
          <w:kern w:val="0"/>
          <w:sz w:val="19"/>
        </w:rPr>
        <w:t>2020.10.29</w:t>
      </w:r>
      <w:r w:rsidRPr="00C45435">
        <w:rPr>
          <w:rFonts w:ascii="微软雅黑" w:eastAsia="微软雅黑" w:hAnsi="微软雅黑" w:cs="宋体" w:hint="eastAsia"/>
          <w:color w:val="97A0AA"/>
          <w:kern w:val="0"/>
          <w:sz w:val="2"/>
          <w:szCs w:val="2"/>
        </w:rPr>
        <w:t> </w:t>
      </w:r>
      <w:r w:rsidRPr="00C45435">
        <w:rPr>
          <w:rFonts w:ascii="微软雅黑" w:eastAsia="微软雅黑" w:hAnsi="微软雅黑" w:cs="宋体" w:hint="eastAsia"/>
          <w:color w:val="97A0AA"/>
          <w:kern w:val="0"/>
          <w:sz w:val="19"/>
        </w:rPr>
        <w:t>121</w:t>
      </w:r>
    </w:p>
    <w:p w:rsidR="00C45435" w:rsidRPr="002F3AF9" w:rsidRDefault="00D51C5B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各相关单位</w:t>
      </w:r>
      <w:r w:rsidR="00C45435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</w:p>
    <w:p w:rsidR="00C45435" w:rsidRPr="002F3AF9" w:rsidRDefault="00C45435" w:rsidP="002F3AF9">
      <w:pPr>
        <w:widowControl/>
        <w:shd w:val="clear" w:color="auto" w:fill="FFFFFF"/>
        <w:spacing w:before="60" w:after="60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了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提高我校大型仪器设备使用效益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发挥仪器设备资源支撑人才培养的作用，根据《湖南大学仪器设备开放共享管理办法》（湖大行字[2020]28号）文件精神，现</w:t>
      </w:r>
      <w:r w:rsidR="00F474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开展</w:t>
      </w:r>
      <w:r w:rsidR="007A69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秋季学期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大型仪器设备面向学生开放项目</w:t>
      </w:r>
      <w:r w:rsidR="00E908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结题和</w:t>
      </w:r>
      <w:r w:rsidR="007A69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春季学期</w:t>
      </w:r>
      <w:r w:rsidR="00E908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立项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申报工作</w:t>
      </w:r>
      <w:r w:rsidR="00F474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相关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事</w:t>
      </w:r>
      <w:r w:rsidR="00FA5133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宜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通知如下：</w:t>
      </w:r>
    </w:p>
    <w:p w:rsidR="00273434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</w:t>
      </w:r>
      <w:r w:rsidR="00E908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项目结题</w:t>
      </w:r>
    </w:p>
    <w:p w:rsidR="00273434" w:rsidRDefault="00273434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（一）结题原则</w:t>
      </w:r>
    </w:p>
    <w:p w:rsidR="00C06F1D" w:rsidRPr="006065EC" w:rsidRDefault="00C06F1D" w:rsidP="009260C2">
      <w:pPr>
        <w:pStyle w:val="a4"/>
        <w:shd w:val="clear" w:color="auto" w:fill="FFFFFF"/>
        <w:spacing w:before="168" w:beforeAutospacing="0" w:after="168" w:afterAutospacing="0"/>
        <w:ind w:left="144" w:right="144"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</w:t>
      </w:r>
      <w:r w:rsidR="00BD0807">
        <w:rPr>
          <w:rFonts w:ascii="微软雅黑" w:eastAsia="微软雅黑" w:hAnsi="微软雅黑" w:hint="eastAsia"/>
          <w:color w:val="333333"/>
        </w:rPr>
        <w:t>、</w:t>
      </w:r>
      <w:r w:rsidR="009260C2" w:rsidRPr="002F3AF9">
        <w:rPr>
          <w:rFonts w:ascii="微软雅黑" w:eastAsia="微软雅黑" w:hAnsi="微软雅黑" w:hint="eastAsia"/>
          <w:color w:val="333333"/>
        </w:rPr>
        <w:t>各学院指派专人负责项目</w:t>
      </w:r>
      <w:r w:rsidR="009260C2">
        <w:rPr>
          <w:rFonts w:ascii="微软雅黑" w:eastAsia="微软雅黑" w:hAnsi="微软雅黑" w:hint="eastAsia"/>
          <w:color w:val="333333"/>
        </w:rPr>
        <w:t>结题</w:t>
      </w:r>
      <w:r w:rsidR="009260C2" w:rsidRPr="002F3AF9">
        <w:rPr>
          <w:rFonts w:ascii="微软雅黑" w:eastAsia="微软雅黑" w:hAnsi="微软雅黑" w:hint="eastAsia"/>
          <w:color w:val="333333"/>
        </w:rPr>
        <w:t>归口管理工作</w:t>
      </w:r>
      <w:r w:rsidR="00F47413">
        <w:rPr>
          <w:rFonts w:ascii="微软雅黑" w:eastAsia="微软雅黑" w:hAnsi="微软雅黑" w:hint="eastAsia"/>
          <w:color w:val="333333"/>
        </w:rPr>
        <w:t>。</w:t>
      </w:r>
    </w:p>
    <w:p w:rsidR="00273434" w:rsidRPr="00C06F1D" w:rsidRDefault="005F1E17" w:rsidP="00BD0807">
      <w:pPr>
        <w:widowControl/>
        <w:shd w:val="clear" w:color="auto" w:fill="FFFFFF"/>
        <w:spacing w:before="60" w:after="60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="00BD080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6164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2021年</w:t>
      </w:r>
      <w:r w:rsidR="007A69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秋季学期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项目结题验收</w:t>
      </w:r>
      <w:r w:rsidR="00F474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时间</w:t>
      </w:r>
      <w:r w:rsidR="007A69C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</w:t>
      </w:r>
      <w:r w:rsidR="001117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2022年3月</w:t>
      </w:r>
      <w:r w:rsidR="00F474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10-12日</w:t>
      </w:r>
      <w:r w:rsidR="005D565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，项目汇总表详见附件1</w:t>
      </w:r>
      <w:r w:rsidR="001117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273434" w:rsidRDefault="00273434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（二）结题</w:t>
      </w:r>
      <w:r w:rsidR="003E176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要求</w:t>
      </w:r>
    </w:p>
    <w:p w:rsidR="00BD0807" w:rsidRDefault="00111780" w:rsidP="00BD0807">
      <w:pPr>
        <w:widowControl/>
        <w:shd w:val="clear" w:color="auto" w:fill="FFFFFF"/>
        <w:spacing w:before="60" w:after="60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17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BD080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、项目</w:t>
      </w:r>
      <w:r w:rsidR="00BD0807"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负责人填写</w:t>
      </w:r>
      <w:proofErr w:type="gramStart"/>
      <w:r w:rsidR="00BD0807"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《</w:t>
      </w:r>
      <w:proofErr w:type="gramEnd"/>
      <w:r w:rsidR="00BD0807"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湖南大学大型仪器设备面向学生开放项目结题报告（附件2）、</w:t>
      </w:r>
      <w:proofErr w:type="gramStart"/>
      <w:r w:rsidR="00BD0807">
        <w:rPr>
          <w:rFonts w:ascii="微软雅黑" w:eastAsia="微软雅黑" w:hAnsi="微软雅黑" w:hint="eastAsia"/>
          <w:color w:val="333333"/>
        </w:rPr>
        <w:t>《</w:t>
      </w:r>
      <w:proofErr w:type="gramEnd"/>
      <w:r w:rsidR="00BD0807"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项目实施</w:t>
      </w:r>
      <w:r w:rsidR="00BD0807">
        <w:rPr>
          <w:rFonts w:ascii="微软雅黑" w:eastAsia="微软雅黑" w:hAnsi="微软雅黑" w:hint="eastAsia"/>
          <w:color w:val="333333"/>
        </w:rPr>
        <w:t>计划</w:t>
      </w:r>
      <w:r w:rsidR="00BD0807"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与教学安排</w:t>
      </w:r>
      <w:proofErr w:type="gramStart"/>
      <w:r w:rsidR="00BD0807">
        <w:rPr>
          <w:rFonts w:ascii="微软雅黑" w:eastAsia="微软雅黑" w:hAnsi="微软雅黑" w:hint="eastAsia"/>
          <w:color w:val="333333"/>
        </w:rPr>
        <w:t>》</w:t>
      </w:r>
      <w:proofErr w:type="gramEnd"/>
      <w:r w:rsidR="00BD0807"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（附件3）</w:t>
      </w:r>
      <w:r w:rsidR="005D565D">
        <w:rPr>
          <w:rFonts w:ascii="微软雅黑" w:eastAsia="微软雅黑" w:hAnsi="微软雅黑" w:cs="宋体" w:hint="eastAsia"/>
          <w:color w:val="333333"/>
          <w:sz w:val="24"/>
          <w:szCs w:val="24"/>
        </w:rPr>
        <w:t>，</w:t>
      </w:r>
      <w:r w:rsidR="00BD0807"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以及现场实施照片等相关支撑材料，所在学院审核并加盖公章，</w:t>
      </w:r>
      <w:r w:rsidR="00BD0807" w:rsidRPr="006065EC">
        <w:rPr>
          <w:rFonts w:ascii="微软雅黑" w:eastAsia="微软雅黑" w:hAnsi="微软雅黑" w:hint="eastAsia"/>
          <w:color w:val="333333"/>
          <w:sz w:val="24"/>
          <w:szCs w:val="24"/>
        </w:rPr>
        <w:t>纸制版</w:t>
      </w:r>
      <w:r w:rsidR="00BD0807" w:rsidRPr="00BD0807">
        <w:rPr>
          <w:rFonts w:ascii="微软雅黑" w:eastAsia="微软雅黑" w:hAnsi="微软雅黑" w:hint="eastAsia"/>
          <w:color w:val="333333"/>
          <w:sz w:val="24"/>
          <w:szCs w:val="24"/>
        </w:rPr>
        <w:t>送</w:t>
      </w:r>
      <w:r w:rsidR="00BD0807" w:rsidRPr="006065EC">
        <w:rPr>
          <w:rFonts w:ascii="微软雅黑" w:eastAsia="微软雅黑" w:hAnsi="微软雅黑" w:hint="eastAsia"/>
          <w:color w:val="333333"/>
          <w:sz w:val="24"/>
          <w:szCs w:val="24"/>
        </w:rPr>
        <w:t>交</w:t>
      </w:r>
      <w:r w:rsidR="00BD0807" w:rsidRPr="00BD0807">
        <w:rPr>
          <w:rFonts w:ascii="微软雅黑" w:eastAsia="微软雅黑" w:hAnsi="微软雅黑" w:hint="eastAsia"/>
          <w:color w:val="333333"/>
          <w:sz w:val="24"/>
          <w:szCs w:val="24"/>
        </w:rPr>
        <w:t>实验室管理科</w:t>
      </w:r>
      <w:r w:rsidR="00BD0807" w:rsidRPr="006065EC">
        <w:rPr>
          <w:rFonts w:ascii="微软雅黑" w:eastAsia="微软雅黑" w:hAnsi="微软雅黑" w:hint="eastAsia"/>
          <w:color w:val="333333"/>
          <w:sz w:val="24"/>
          <w:szCs w:val="24"/>
        </w:rPr>
        <w:t>51</w:t>
      </w:r>
      <w:r w:rsidR="00BD0807" w:rsidRPr="00BD0807">
        <w:rPr>
          <w:rFonts w:ascii="微软雅黑" w:eastAsia="微软雅黑" w:hAnsi="微软雅黑" w:hint="eastAsia"/>
          <w:color w:val="333333"/>
          <w:sz w:val="24"/>
          <w:szCs w:val="24"/>
        </w:rPr>
        <w:t>1室</w:t>
      </w:r>
      <w:r w:rsidR="006164DE">
        <w:rPr>
          <w:rFonts w:ascii="微软雅黑" w:eastAsia="微软雅黑" w:hAnsi="微软雅黑" w:hint="eastAsia"/>
          <w:color w:val="333333"/>
          <w:sz w:val="24"/>
          <w:szCs w:val="24"/>
        </w:rPr>
        <w:t>，</w:t>
      </w:r>
      <w:r w:rsidR="006164DE" w:rsidRPr="006065EC">
        <w:rPr>
          <w:rFonts w:ascii="微软雅黑" w:eastAsia="微软雅黑" w:hAnsi="微软雅黑" w:hint="eastAsia"/>
          <w:color w:val="333333"/>
          <w:sz w:val="24"/>
          <w:szCs w:val="24"/>
        </w:rPr>
        <w:t>电子版</w:t>
      </w:r>
      <w:r w:rsidR="006164DE">
        <w:rPr>
          <w:rFonts w:ascii="微软雅黑" w:eastAsia="微软雅黑" w:hAnsi="微软雅黑" w:hint="eastAsia"/>
          <w:color w:val="333333"/>
          <w:sz w:val="24"/>
          <w:szCs w:val="24"/>
        </w:rPr>
        <w:t>网上办公平台发送给张珍容老师</w:t>
      </w:r>
      <w:r w:rsidR="007E6048">
        <w:rPr>
          <w:rFonts w:ascii="微软雅黑" w:eastAsia="微软雅黑" w:hAnsi="微软雅黑" w:hint="eastAsia"/>
          <w:color w:val="333333"/>
          <w:sz w:val="24"/>
          <w:szCs w:val="24"/>
        </w:rPr>
        <w:t>。</w:t>
      </w:r>
    </w:p>
    <w:p w:rsidR="00111780" w:rsidRPr="00111780" w:rsidRDefault="00BD0807" w:rsidP="00C011F5">
      <w:pPr>
        <w:widowControl/>
        <w:shd w:val="clear" w:color="auto" w:fill="FFFFFF"/>
        <w:spacing w:before="60" w:after="60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="007E604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9D73C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资助的</w:t>
      </w:r>
      <w:r w:rsidR="00111780" w:rsidRPr="001117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经费主要用于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补贴项目运行</w:t>
      </w:r>
      <w:r w:rsidR="007E6048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产生的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材料费、机时费、培训人员课时费等。</w:t>
      </w:r>
    </w:p>
    <w:p w:rsidR="00273434" w:rsidRDefault="00446ED4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（三）结题审批流程</w:t>
      </w:r>
    </w:p>
    <w:p w:rsidR="00111780" w:rsidRDefault="00111780" w:rsidP="00111780">
      <w:pPr>
        <w:widowControl/>
        <w:shd w:val="clear" w:color="auto" w:fill="FFFFFF"/>
        <w:spacing w:before="60" w:after="60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lastRenderedPageBreak/>
        <w:t>项目负责人</w:t>
      </w:r>
      <w:r>
        <w:rPr>
          <w:rFonts w:ascii="微软雅黑" w:eastAsia="微软雅黑" w:hAnsi="微软雅黑" w:cs="宋体" w:hint="eastAsia"/>
          <w:color w:val="333333"/>
          <w:sz w:val="24"/>
          <w:szCs w:val="24"/>
        </w:rPr>
        <w:t>提交相关支撑材料→</w:t>
      </w:r>
      <w:r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仪器专家组</w:t>
      </w:r>
      <w:r>
        <w:rPr>
          <w:rFonts w:ascii="微软雅黑" w:eastAsia="微软雅黑" w:hAnsi="微软雅黑" w:cs="宋体" w:hint="eastAsia"/>
          <w:color w:val="333333"/>
          <w:sz w:val="24"/>
          <w:szCs w:val="24"/>
        </w:rPr>
        <w:t>审核→</w:t>
      </w:r>
      <w:r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所在学院审核</w:t>
      </w:r>
      <w:r>
        <w:rPr>
          <w:rFonts w:ascii="微软雅黑" w:eastAsia="微软雅黑" w:hAnsi="微软雅黑" w:cs="宋体" w:hint="eastAsia"/>
          <w:color w:val="333333"/>
          <w:sz w:val="24"/>
          <w:szCs w:val="24"/>
        </w:rPr>
        <w:t>→</w:t>
      </w:r>
      <w:r w:rsidRPr="006065EC">
        <w:rPr>
          <w:rFonts w:ascii="微软雅黑" w:eastAsia="微软雅黑" w:hAnsi="微软雅黑" w:cs="宋体" w:hint="eastAsia"/>
          <w:color w:val="333333"/>
          <w:sz w:val="24"/>
          <w:szCs w:val="24"/>
        </w:rPr>
        <w:t>实管处验收</w:t>
      </w:r>
    </w:p>
    <w:p w:rsidR="00273434" w:rsidRDefault="00273434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二、立项工作</w:t>
      </w:r>
    </w:p>
    <w:p w:rsidR="00273434" w:rsidRDefault="00273434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</w:t>
      </w:r>
      <w:r w:rsidR="006164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类别</w:t>
      </w:r>
    </w:p>
    <w:p w:rsidR="004C5AC1" w:rsidRPr="004C5AC1" w:rsidRDefault="007E6048" w:rsidP="004C5AC1">
      <w:pPr>
        <w:widowControl/>
        <w:shd w:val="clear" w:color="auto" w:fill="FFFFFF"/>
        <w:spacing w:before="60" w:after="60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2022年春季学期</w:t>
      </w:r>
      <w:r w:rsidR="004C5A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面向学生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开放项目为操作技能培训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和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技术辅助队伍培训</w:t>
      </w:r>
      <w:r w:rsidR="00FF6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支持学生利用</w:t>
      </w:r>
      <w:r w:rsidR="004C5A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大型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仪器设备开展科研实验</w:t>
      </w:r>
      <w:r w:rsidR="00FF6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以及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自主上机操作。</w:t>
      </w:r>
    </w:p>
    <w:p w:rsidR="00273434" w:rsidRDefault="00446ED4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（二）资助方式</w:t>
      </w:r>
    </w:p>
    <w:p w:rsidR="004C5AC1" w:rsidRPr="002F3AF9" w:rsidRDefault="004C5AC1" w:rsidP="004C5AC1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1、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操作技能培训</w:t>
      </w:r>
    </w:p>
    <w:p w:rsidR="004C5AC1" w:rsidRPr="002F3AF9" w:rsidRDefault="004C5AC1" w:rsidP="004C5AC1">
      <w:pPr>
        <w:widowControl/>
        <w:shd w:val="clear" w:color="auto" w:fill="FFFFFF"/>
        <w:spacing w:before="60" w:after="60"/>
        <w:ind w:firstLineChars="100" w:firstLine="2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094C0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项目实施对象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：有意向获得相关仪器上机操作资质的硕士研究生。</w:t>
      </w:r>
    </w:p>
    <w:p w:rsidR="004C5AC1" w:rsidRPr="002F3AF9" w:rsidRDefault="00096058" w:rsidP="00096058">
      <w:pPr>
        <w:widowControl/>
        <w:shd w:val="clear" w:color="auto" w:fill="FFFFFF"/>
        <w:spacing w:before="60" w:after="60"/>
        <w:ind w:firstLineChars="100" w:firstLine="2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申报要求：符合条件的</w:t>
      </w:r>
      <w:r w:rsidR="00094C0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学生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可自由组建项目组，每组2-6人以上，确定拟申请培训的仪器，并确</w:t>
      </w:r>
      <w:r w:rsidR="00677A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认</w:t>
      </w:r>
      <w:r w:rsidR="006164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组织</w:t>
      </w:r>
      <w:r w:rsidR="001A4A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实施</w:t>
      </w:r>
      <w:r w:rsidR="001D67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仪器培训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专家作为</w:t>
      </w:r>
      <w:r w:rsidR="001D67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项目负责人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6164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拟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定培训目标、内容及计划安排，填写《湖南大学大型仪器操作技能培训项目申请书》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4）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677ABF" w:rsidRDefault="00096058" w:rsidP="00096058">
      <w:pPr>
        <w:widowControl/>
        <w:shd w:val="clear" w:color="auto" w:fill="FFFFFF"/>
        <w:spacing w:before="60" w:after="60"/>
        <w:ind w:firstLineChars="100" w:firstLine="2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6058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技术辅助队伍培训</w:t>
      </w:r>
    </w:p>
    <w:p w:rsidR="004C5AC1" w:rsidRPr="002F3AF9" w:rsidRDefault="00096058" w:rsidP="00096058">
      <w:pPr>
        <w:widowControl/>
        <w:shd w:val="clear" w:color="auto" w:fill="FFFFFF"/>
        <w:spacing w:before="60" w:after="60"/>
        <w:ind w:firstLineChars="100" w:firstLine="2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  <w:r w:rsidR="00677A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项目实施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对象：有意向获得相关设备</w:t>
      </w:r>
      <w:r w:rsidR="00677A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上机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操作资质，参与大型设备开放共享技术辅助服务的博士研究生或青年教师。</w:t>
      </w:r>
    </w:p>
    <w:p w:rsidR="004C5AC1" w:rsidRPr="00096058" w:rsidRDefault="00096058" w:rsidP="00096058">
      <w:pPr>
        <w:widowControl/>
        <w:shd w:val="clear" w:color="auto" w:fill="FFFFFF"/>
        <w:spacing w:before="60" w:after="60"/>
        <w:ind w:firstLineChars="100" w:firstLine="2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（2）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申报要求：符合条件的</w:t>
      </w:r>
      <w:r w:rsidR="00677A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学生或青年教师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可自由组建项目组，每组2-6人以上，确定拟申请深度上机操作培训的设备，并确认</w:t>
      </w:r>
      <w:r w:rsidR="001A4A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组织实施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设备</w:t>
      </w:r>
      <w:r w:rsidR="00535A0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培训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专家作为</w:t>
      </w:r>
      <w:r w:rsidR="00535A0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项目负责人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，制定培训目标、内容及计划安排，填写《湖南大学大型设备技术辅助队伍培训项目申请书》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5）</w:t>
      </w:r>
      <w:r w:rsidR="004C5AC1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446ED4" w:rsidRDefault="00446ED4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（三）立项审批流程</w:t>
      </w:r>
    </w:p>
    <w:p w:rsidR="00446ED4" w:rsidRPr="00096058" w:rsidRDefault="00096058" w:rsidP="00535A08">
      <w:pPr>
        <w:widowControl/>
        <w:shd w:val="clear" w:color="auto" w:fill="FFFFFF"/>
        <w:spacing w:before="60" w:after="60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</w:t>
      </w:r>
      <w:r w:rsidR="00535A0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项目负责人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提</w:t>
      </w:r>
      <w:r w:rsidR="001A4A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交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</w:t>
      </w:r>
      <w:r w:rsidR="001A4A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书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→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仪器设备专家组</w:t>
      </w:r>
      <w:r w:rsidR="00535A0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审核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→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所在学院审核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→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实管处审批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→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立项公示</w:t>
      </w:r>
    </w:p>
    <w:p w:rsidR="004228E5" w:rsidRDefault="004228E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</w:t>
      </w:r>
      <w:r w:rsidR="001A4A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工作安排</w:t>
      </w:r>
    </w:p>
    <w:p w:rsidR="00096058" w:rsidRPr="002F3AF9" w:rsidRDefault="00096058" w:rsidP="00096058">
      <w:pPr>
        <w:widowControl/>
        <w:shd w:val="clear" w:color="auto" w:fill="FFFFFF"/>
        <w:spacing w:before="60" w:after="60"/>
        <w:ind w:firstLineChars="100" w:firstLine="2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1、各学院指派专人负责项目申报归口管理工作</w:t>
      </w:r>
      <w:r w:rsidR="00535A0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  <w:r w:rsidR="009260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A4A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日前将申请书一式两份、</w:t>
      </w:r>
      <w:r w:rsidR="004A02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项目申报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汇总表（附件</w:t>
      </w:r>
      <w:r w:rsidR="009260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）交至实验室管理科</w:t>
      </w:r>
      <w:r w:rsidR="004A02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511室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，电子版</w:t>
      </w:r>
      <w:r w:rsidR="001A4A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通过网上办公平台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发送至</w:t>
      </w:r>
      <w:r w:rsidR="001A4A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张珍容老师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096058" w:rsidRPr="002F3AF9" w:rsidRDefault="00096058" w:rsidP="00096058">
      <w:pPr>
        <w:widowControl/>
        <w:shd w:val="clear" w:color="auto" w:fill="FFFFFF"/>
        <w:spacing w:before="60" w:after="60"/>
        <w:ind w:firstLine="276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2、所有获批立项的项目，</w:t>
      </w:r>
      <w:r w:rsidR="004A02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须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按项目方案执行，学校将于</w:t>
      </w:r>
      <w:r w:rsidR="00FF6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4A02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日前组织结题验收。操作技能培训</w:t>
      </w:r>
      <w:r w:rsidR="00FF6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技术辅助队伍培训项目根据</w:t>
      </w:r>
      <w:r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结题成果质量按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3000元/项、5000元/项进行资助，超过</w:t>
      </w:r>
      <w:r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额度以外的费</w:t>
      </w:r>
      <w:r w:rsidR="001A4AE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用</w:t>
      </w:r>
      <w:r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由</w:t>
      </w:r>
      <w:r w:rsidR="00FF6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项目负责人</w:t>
      </w:r>
      <w:r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支出，</w:t>
      </w:r>
      <w:proofErr w:type="gramStart"/>
      <w:r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请各项</w:t>
      </w:r>
      <w:proofErr w:type="gramEnd"/>
      <w:r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目组结合实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际</w:t>
      </w:r>
      <w:r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开展实验。</w:t>
      </w:r>
    </w:p>
    <w:p w:rsidR="00096058" w:rsidRPr="002F3AF9" w:rsidRDefault="00096058" w:rsidP="00096058">
      <w:pPr>
        <w:widowControl/>
        <w:shd w:val="clear" w:color="auto" w:fill="FFFFFF"/>
        <w:spacing w:before="60" w:after="60"/>
        <w:ind w:firstLine="276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="009D73C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资助的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经费主要用于补贴项目</w:t>
      </w:r>
      <w:r w:rsidR="004A02BA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运行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产生的材料费、机时费、培训人员课时费等。</w:t>
      </w:r>
    </w:p>
    <w:p w:rsidR="00096058" w:rsidRPr="002F3AF9" w:rsidRDefault="00096058" w:rsidP="009D73C6">
      <w:pPr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联系人：张珍容，联系电话：88822947。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C45435" w:rsidRPr="002F3AF9" w:rsidRDefault="00C45435" w:rsidP="009D73C6">
      <w:pPr>
        <w:widowControl/>
        <w:shd w:val="clear" w:color="auto" w:fill="FFFFFF"/>
        <w:spacing w:before="60" w:after="6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实验室建设与设备管理处</w:t>
      </w:r>
    </w:p>
    <w:p w:rsidR="00AF29E9" w:rsidRDefault="00C45435" w:rsidP="009D73C6">
      <w:pPr>
        <w:widowControl/>
        <w:shd w:val="clear" w:color="auto" w:fill="FFFFFF"/>
        <w:spacing w:before="60" w:after="60"/>
        <w:ind w:right="4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</w:t>
      </w:r>
      <w:r w:rsidR="00FF65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4A02B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9D73C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AF29E9" w:rsidRDefault="00AF29E9" w:rsidP="0000769E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F29E9" w:rsidRDefault="00AF29E9" w:rsidP="0000769E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F29E9" w:rsidRDefault="00AF29E9" w:rsidP="0000769E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</w:p>
    <w:p w:rsidR="00C45435" w:rsidRPr="009D73C6" w:rsidRDefault="00C45435" w:rsidP="0000769E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D73C6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hyperlink r:id="rId6" w:tgtFrame="_blank" w:history="1">
        <w:r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1</w:t>
        </w:r>
        <w:r w:rsidR="00AF29E9"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．</w:t>
        </w:r>
        <w:r w:rsidR="007E6048"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秋季学期</w:t>
        </w:r>
        <w:r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项目</w:t>
        </w:r>
        <w:r w:rsidR="00AF29E9"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汇总表</w:t>
        </w:r>
      </w:hyperlink>
    </w:p>
    <w:p w:rsidR="00C45435" w:rsidRPr="009D73C6" w:rsidRDefault="00C45435" w:rsidP="00C45435">
      <w:pPr>
        <w:widowControl/>
        <w:shd w:val="clear" w:color="auto" w:fill="FFFFFF"/>
        <w:wordWrap w:val="0"/>
        <w:jc w:val="left"/>
        <w:rPr>
          <w:rFonts w:ascii="微软雅黑" w:eastAsia="微软雅黑" w:hAnsi="微软雅黑"/>
          <w:sz w:val="24"/>
          <w:szCs w:val="24"/>
        </w:rPr>
      </w:pPr>
      <w:r w:rsidRPr="009D73C6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hyperlink r:id="rId7" w:tgtFrame="_blank" w:history="1">
        <w:r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2</w:t>
        </w:r>
        <w:r w:rsidR="00AF29E9"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．</w:t>
        </w:r>
        <w:r w:rsidR="00A83E33"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湖南大学大型仪器设备面向学生开放项目结题报告</w:t>
        </w:r>
      </w:hyperlink>
    </w:p>
    <w:p w:rsidR="00AF29E9" w:rsidRPr="009D73C6" w:rsidRDefault="0000769E" w:rsidP="00AF29E9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D73C6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3</w:t>
      </w:r>
      <w:r w:rsidR="00AF29E9" w:rsidRPr="009D73C6">
        <w:rPr>
          <w:rFonts w:ascii="微软雅黑" w:eastAsia="微软雅黑" w:hAnsi="微软雅黑" w:cs="宋体" w:hint="eastAsia"/>
          <w:kern w:val="0"/>
          <w:sz w:val="24"/>
          <w:szCs w:val="24"/>
        </w:rPr>
        <w:t>．项目实施计划与教学安排</w:t>
      </w:r>
    </w:p>
    <w:p w:rsidR="00AF29E9" w:rsidRPr="009D73C6" w:rsidRDefault="00AF29E9" w:rsidP="0000769E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D73C6">
        <w:rPr>
          <w:rFonts w:ascii="微软雅黑" w:eastAsia="微软雅黑" w:hAnsi="微软雅黑" w:cs="宋体" w:hint="eastAsia"/>
          <w:kern w:val="0"/>
          <w:sz w:val="24"/>
          <w:szCs w:val="24"/>
        </w:rPr>
        <w:t>4．湖南大学大型仪器面向学生开放操作技能培训项目申请书</w:t>
      </w:r>
    </w:p>
    <w:p w:rsidR="00AF29E9" w:rsidRPr="009D73C6" w:rsidRDefault="00AF29E9" w:rsidP="0000769E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D73C6">
        <w:rPr>
          <w:rFonts w:ascii="微软雅黑" w:eastAsia="微软雅黑" w:hAnsi="微软雅黑" w:cs="宋体" w:hint="eastAsia"/>
          <w:kern w:val="0"/>
          <w:sz w:val="24"/>
          <w:szCs w:val="24"/>
        </w:rPr>
        <w:t>5．湖南大学大型设备面向学生开放技术辅助队伍培训项目申请书</w:t>
      </w:r>
    </w:p>
    <w:p w:rsidR="00C45435" w:rsidRPr="009D73C6" w:rsidRDefault="00AF29E9" w:rsidP="00C45435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D73C6">
        <w:rPr>
          <w:rFonts w:ascii="微软雅黑" w:eastAsia="微软雅黑" w:hAnsi="微软雅黑" w:cs="宋体" w:hint="eastAsia"/>
          <w:kern w:val="0"/>
          <w:sz w:val="24"/>
          <w:szCs w:val="24"/>
        </w:rPr>
        <w:t>6．</w:t>
      </w:r>
      <w:hyperlink r:id="rId8" w:tgtFrame="_blank" w:history="1">
        <w:r w:rsidR="00C45435"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XX</w:t>
        </w:r>
        <w:r w:rsidR="004A02BA"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X</w:t>
        </w:r>
        <w:r w:rsidR="00C45435"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学院</w:t>
        </w:r>
        <w:r w:rsid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春季学期</w:t>
        </w:r>
        <w:r w:rsidR="00C45435" w:rsidRPr="009D73C6">
          <w:rPr>
            <w:rFonts w:ascii="微软雅黑" w:eastAsia="微软雅黑" w:hAnsi="微软雅黑" w:cs="宋体" w:hint="eastAsia"/>
            <w:kern w:val="0"/>
            <w:sz w:val="24"/>
            <w:szCs w:val="24"/>
          </w:rPr>
          <w:t>项目申报汇总表</w:t>
        </w:r>
      </w:hyperlink>
    </w:p>
    <w:p w:rsidR="00B01DC6" w:rsidRPr="009D73C6" w:rsidRDefault="00B01DC6"/>
    <w:sectPr w:rsidR="00B01DC6" w:rsidRPr="009D73C6" w:rsidSect="00B0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33" w:rsidRDefault="001F1433" w:rsidP="00F5755F">
      <w:r>
        <w:separator/>
      </w:r>
    </w:p>
  </w:endnote>
  <w:endnote w:type="continuationSeparator" w:id="0">
    <w:p w:rsidR="001F1433" w:rsidRDefault="001F1433" w:rsidP="00F5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33" w:rsidRDefault="001F1433" w:rsidP="00F5755F">
      <w:r>
        <w:separator/>
      </w:r>
    </w:p>
  </w:footnote>
  <w:footnote w:type="continuationSeparator" w:id="0">
    <w:p w:rsidR="001F1433" w:rsidRDefault="001F1433" w:rsidP="00F57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435"/>
    <w:rsid w:val="0000769E"/>
    <w:rsid w:val="00046771"/>
    <w:rsid w:val="00050C46"/>
    <w:rsid w:val="000918FE"/>
    <w:rsid w:val="00094C03"/>
    <w:rsid w:val="00096058"/>
    <w:rsid w:val="00111780"/>
    <w:rsid w:val="001A4AEA"/>
    <w:rsid w:val="001C612C"/>
    <w:rsid w:val="001D67EA"/>
    <w:rsid w:val="001F1433"/>
    <w:rsid w:val="002465EB"/>
    <w:rsid w:val="00273434"/>
    <w:rsid w:val="002C70BE"/>
    <w:rsid w:val="002F3AF9"/>
    <w:rsid w:val="003E1769"/>
    <w:rsid w:val="003F1AEB"/>
    <w:rsid w:val="004228E5"/>
    <w:rsid w:val="0044107F"/>
    <w:rsid w:val="00446ED4"/>
    <w:rsid w:val="004A02BA"/>
    <w:rsid w:val="004C5AC1"/>
    <w:rsid w:val="004D0813"/>
    <w:rsid w:val="00535A08"/>
    <w:rsid w:val="005D565D"/>
    <w:rsid w:val="005F1E17"/>
    <w:rsid w:val="006065EC"/>
    <w:rsid w:val="006164DE"/>
    <w:rsid w:val="00633740"/>
    <w:rsid w:val="00677ABF"/>
    <w:rsid w:val="00685257"/>
    <w:rsid w:val="007A69C9"/>
    <w:rsid w:val="007E6048"/>
    <w:rsid w:val="00845E54"/>
    <w:rsid w:val="009260C2"/>
    <w:rsid w:val="009960D1"/>
    <w:rsid w:val="009D73C6"/>
    <w:rsid w:val="009D7AE4"/>
    <w:rsid w:val="00A430D9"/>
    <w:rsid w:val="00A60C41"/>
    <w:rsid w:val="00A83E33"/>
    <w:rsid w:val="00AF29E9"/>
    <w:rsid w:val="00B01DC6"/>
    <w:rsid w:val="00B03728"/>
    <w:rsid w:val="00BC627F"/>
    <w:rsid w:val="00BD0807"/>
    <w:rsid w:val="00C011F5"/>
    <w:rsid w:val="00C06F1D"/>
    <w:rsid w:val="00C113D8"/>
    <w:rsid w:val="00C45435"/>
    <w:rsid w:val="00C879FC"/>
    <w:rsid w:val="00D17EE2"/>
    <w:rsid w:val="00D51C5B"/>
    <w:rsid w:val="00E90872"/>
    <w:rsid w:val="00F47413"/>
    <w:rsid w:val="00F5755F"/>
    <w:rsid w:val="00F96D14"/>
    <w:rsid w:val="00FA5133"/>
    <w:rsid w:val="00F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5435"/>
    <w:rPr>
      <w:i/>
      <w:iCs/>
    </w:rPr>
  </w:style>
  <w:style w:type="paragraph" w:styleId="a4">
    <w:name w:val="Normal (Web)"/>
    <w:basedOn w:val="a"/>
    <w:uiPriority w:val="99"/>
    <w:unhideWhenUsed/>
    <w:rsid w:val="00C45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5435"/>
    <w:rPr>
      <w:color w:val="0000FF"/>
      <w:u w:val="single"/>
    </w:rPr>
  </w:style>
  <w:style w:type="paragraph" w:customStyle="1" w:styleId="wordbreak">
    <w:name w:val="word_break"/>
    <w:basedOn w:val="a"/>
    <w:rsid w:val="00C45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F57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5755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57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5755F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00769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0769E"/>
  </w:style>
  <w:style w:type="paragraph" w:styleId="a9">
    <w:name w:val="List Paragraph"/>
    <w:basedOn w:val="a"/>
    <w:uiPriority w:val="34"/>
    <w:qFormat/>
    <w:rsid w:val="002734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gx.hnu.edu.cn/UploadFiles/ArticleAttachments/%E9%99%84%E4%BB%B63%EF%BC%9AXX%E5%AD%A6%E9%99%A2%E4%BB%AA%E5%99%A8%E8%AE%BE%E5%A4%87%E5%AE%9E%E9%AA%8C%E7%A0%94%E7%A9%B6%E9%A1%B9%E7%9B%AE%E3%80%81%E6%93%8D%E4%BD%9C%E6%8A%80%E8%83%BD%E5%9F%B9%E8%AE%AD%E9%A1%B9%E7%9B%AE%E7%94%B3%E6%8A%A5%E6%B1%87%E6%80%BB%E8%A1%A8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bgx.hnu.edu.cn/UploadFiles/ArticleAttachments/%E9%99%84%E4%BB%B62%EF%BC%9A%E6%B9%96%E5%8D%97%E5%A4%A7%E5%AD%A6%E5%A4%A7%E5%9E%8B%E4%BB%AA%E5%99%A8%E8%AE%BE%E5%A4%87%E6%93%8D%E4%BD%9C%E6%8A%80%E8%83%BD%E5%9F%B9%E8%AE%AD%E9%A1%B9%E7%9B%AE%E7%94%B3%E8%AF%B7%E4%B9%A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bgx.hnu.edu.cn/UploadFiles/ArticleAttachments/%E9%99%84%E4%BB%B61%EF%BC%9A%E6%B9%96%E5%8D%97%E5%A4%A7%E5%AD%A6%E5%A4%A7%E5%9E%8B%E4%BB%AA%E5%99%A8%E8%AE%BE%E5%A4%87%E5%AE%9E%E9%AA%8C%E7%A0%94%E7%A9%B6%E9%A1%B9%E7%9B%AE%E7%94%B3%E8%AF%B7%E4%B9%A6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张珍容</cp:lastModifiedBy>
  <cp:revision>4</cp:revision>
  <dcterms:created xsi:type="dcterms:W3CDTF">2022-01-04T09:22:00Z</dcterms:created>
  <dcterms:modified xsi:type="dcterms:W3CDTF">2022-02-21T01:40:00Z</dcterms:modified>
</cp:coreProperties>
</file>