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EB" w:rsidRPr="000117C3" w:rsidRDefault="005166EB" w:rsidP="005166EB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0117C3">
        <w:rPr>
          <w:rFonts w:ascii="Times New Roman" w:eastAsia="宋体" w:hAnsi="Times New Roman" w:cs="Times New Roman" w:hint="eastAsia"/>
          <w:sz w:val="32"/>
          <w:szCs w:val="32"/>
        </w:rPr>
        <w:t>仪器设备开放共享：校级公共实验平台仪器设备推介</w:t>
      </w:r>
    </w:p>
    <w:p w:rsidR="00BB3DB4" w:rsidRPr="005166EB" w:rsidRDefault="00027A20" w:rsidP="00027A20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166EB">
        <w:rPr>
          <w:rFonts w:ascii="Times New Roman" w:eastAsia="宋体" w:hAnsi="Times New Roman" w:cs="Times New Roman" w:hint="eastAsia"/>
          <w:sz w:val="32"/>
          <w:szCs w:val="32"/>
        </w:rPr>
        <w:t>原子层沉积</w:t>
      </w:r>
      <w:r w:rsidR="00A60F14" w:rsidRPr="005166EB">
        <w:rPr>
          <w:rFonts w:ascii="Times New Roman" w:eastAsia="宋体" w:hAnsi="Times New Roman" w:cs="Times New Roman" w:hint="eastAsia"/>
          <w:sz w:val="32"/>
          <w:szCs w:val="32"/>
        </w:rPr>
        <w:t>设备</w:t>
      </w:r>
    </w:p>
    <w:p w:rsidR="00027A20" w:rsidRDefault="00027A20" w:rsidP="00027A2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一、仪器简介</w:t>
      </w:r>
    </w:p>
    <w:p w:rsidR="00A60F14" w:rsidRDefault="00027A20" w:rsidP="005166EB">
      <w:pPr>
        <w:spacing w:line="360" w:lineRule="auto"/>
        <w:rPr>
          <w:sz w:val="22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sz w:val="22"/>
        </w:rPr>
        <w:t>原子层沉积</w:t>
      </w:r>
      <w:r w:rsidR="00A60F14">
        <w:rPr>
          <w:rFonts w:hint="eastAsia"/>
          <w:sz w:val="22"/>
        </w:rPr>
        <w:t>设备</w:t>
      </w:r>
      <w:r>
        <w:rPr>
          <w:rFonts w:hint="eastAsia"/>
          <w:sz w:val="22"/>
        </w:rPr>
        <w:t>已完成安装、调试，并纳入湖南大学大型仪器共享平台，可预约使用。该仪器主要用于微纳米薄膜的制备</w:t>
      </w:r>
      <w:r w:rsidR="00355950">
        <w:rPr>
          <w:rFonts w:hint="eastAsia"/>
          <w:sz w:val="22"/>
        </w:rPr>
        <w:t>，</w:t>
      </w:r>
      <w:r>
        <w:rPr>
          <w:rFonts w:hint="eastAsia"/>
          <w:sz w:val="22"/>
        </w:rPr>
        <w:t>如</w:t>
      </w:r>
      <w:r w:rsidR="00A60F14">
        <w:rPr>
          <w:rFonts w:hint="eastAsia"/>
          <w:sz w:val="22"/>
        </w:rPr>
        <w:t>二</w:t>
      </w:r>
      <w:r>
        <w:rPr>
          <w:rFonts w:hint="eastAsia"/>
          <w:sz w:val="22"/>
        </w:rPr>
        <w:t>氧化钛、氧化铝、氧化铪等材料。</w:t>
      </w:r>
    </w:p>
    <w:p w:rsidR="00A60F14" w:rsidRDefault="00A60F14" w:rsidP="00A60F14">
      <w:pPr>
        <w:spacing w:line="360" w:lineRule="auto"/>
        <w:ind w:firstLine="435"/>
        <w:jc w:val="center"/>
        <w:rPr>
          <w:sz w:val="22"/>
        </w:rPr>
      </w:pPr>
      <w:r w:rsidRPr="00A60F14">
        <w:rPr>
          <w:noProof/>
          <w:sz w:val="22"/>
        </w:rPr>
        <w:drawing>
          <wp:inline distT="0" distB="0" distL="0" distR="0">
            <wp:extent cx="2111701" cy="1824294"/>
            <wp:effectExtent l="0" t="152400" r="0" b="118806"/>
            <wp:docPr id="22" name="图片 22" descr="C:\Users\ADMINI~1\AppData\Local\Temp\WeChat Files\9cd62b80c5a06ccf46d9ec9660e7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cd62b80c5a06ccf46d9ec9660e7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450" r="6438"/>
                    <a:stretch/>
                  </pic:blipFill>
                  <pic:spPr bwMode="auto">
                    <a:xfrm rot="5400000">
                      <a:off x="0" y="0"/>
                      <a:ext cx="2114552" cy="182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9DD" w:rsidRPr="00D709DD" w:rsidRDefault="00D709DD" w:rsidP="00D709DD">
      <w:pPr>
        <w:spacing w:line="360" w:lineRule="auto"/>
        <w:ind w:firstLine="435"/>
        <w:jc w:val="center"/>
        <w:rPr>
          <w:sz w:val="16"/>
        </w:rPr>
      </w:pPr>
      <w:r w:rsidRPr="00D709DD">
        <w:rPr>
          <w:rFonts w:hint="eastAsia"/>
          <w:sz w:val="16"/>
        </w:rPr>
        <w:t>图</w:t>
      </w:r>
      <w:r w:rsidRPr="00D709DD">
        <w:rPr>
          <w:rFonts w:hint="eastAsia"/>
          <w:sz w:val="16"/>
        </w:rPr>
        <w:t>1</w:t>
      </w:r>
      <w:r w:rsidRPr="00D709DD">
        <w:rPr>
          <w:rFonts w:hint="eastAsia"/>
          <w:sz w:val="16"/>
        </w:rPr>
        <w:t>原子层沉积设备实景图</w:t>
      </w:r>
    </w:p>
    <w:p w:rsidR="00D709DD" w:rsidRDefault="00D709DD" w:rsidP="00D709DD">
      <w:pPr>
        <w:spacing w:line="360" w:lineRule="auto"/>
        <w:ind w:firstLine="435"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2627897" cy="1982471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669" cy="198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DD" w:rsidRDefault="00D709DD" w:rsidP="00D709DD">
      <w:pPr>
        <w:spacing w:line="360" w:lineRule="auto"/>
        <w:ind w:firstLine="435"/>
        <w:jc w:val="center"/>
        <w:rPr>
          <w:sz w:val="16"/>
        </w:rPr>
      </w:pPr>
      <w:r>
        <w:rPr>
          <w:rFonts w:hint="eastAsia"/>
          <w:sz w:val="16"/>
        </w:rPr>
        <w:t>图</w:t>
      </w:r>
      <w:r>
        <w:rPr>
          <w:rFonts w:hint="eastAsia"/>
          <w:sz w:val="16"/>
        </w:rPr>
        <w:t>2</w:t>
      </w:r>
      <w:r>
        <w:rPr>
          <w:rFonts w:hint="eastAsia"/>
          <w:sz w:val="16"/>
        </w:rPr>
        <w:t>原子层沉积设备组成结构示意图</w:t>
      </w:r>
    </w:p>
    <w:p w:rsidR="005166EB" w:rsidRDefault="002501E7" w:rsidP="00D709DD">
      <w:pPr>
        <w:spacing w:line="360" w:lineRule="auto"/>
        <w:ind w:firstLine="435"/>
        <w:jc w:val="center"/>
        <w:rPr>
          <w:sz w:val="16"/>
        </w:rPr>
      </w:pPr>
      <w:r>
        <w:rPr>
          <w:sz w:val="16"/>
        </w:rPr>
      </w:r>
      <w:r>
        <w:rPr>
          <w:sz w:val="16"/>
        </w:rPr>
        <w:pict>
          <v:group id="画布 4" o:spid="_x0000_s1043" editas="canvas" style="width:409pt;height:111.45pt;mso-position-horizontal-relative:char;mso-position-vertical-relative:line" coordsize="51943,1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width:51943;height:14154;visibility:visible">
              <v:fill o:detectmouseclick="t"/>
              <v:path o:connecttype="none"/>
            </v:shape>
            <v:rect id="矩形 5" o:spid="_x0000_s1045" style="position:absolute;left:1397;top:698;width:15557;height:132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" fillcolor="#9cc2e5 [1940]" stroked="f" strokeweight="1pt">
              <v:textbox>
                <w:txbxContent>
                  <w:p w:rsidR="005166EB" w:rsidRDefault="005166EB" w:rsidP="005166EB">
                    <w:pPr>
                      <w:jc w:val="center"/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46" type="#_x0000_t202" style="position:absolute;left:2095;top:1206;width:13907;height:12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<v:textbox>
                <w:txbxContent>
                  <w:p w:rsidR="005166EB" w:rsidRPr="00CE15C1" w:rsidRDefault="005166EB" w:rsidP="005166EB">
                    <w:pPr>
                      <w:rPr>
                        <w:rFonts w:ascii="Times New Roman" w:eastAsia="宋体" w:hAnsi="Times New Roman"/>
                        <w:b/>
                      </w:rPr>
                    </w:pPr>
                    <w:r w:rsidRPr="00CE15C1">
                      <w:rPr>
                        <w:rFonts w:ascii="Times New Roman" w:eastAsia="宋体" w:hint="eastAsia"/>
                        <w:b/>
                      </w:rPr>
                      <w:t>二氧化钛沉积</w:t>
                    </w:r>
                    <w:r w:rsidRPr="00CE15C1">
                      <w:rPr>
                        <w:rFonts w:ascii="Times New Roman" w:eastAsia="宋体" w:hAnsi="Times New Roman" w:hint="eastAsia"/>
                        <w:b/>
                      </w:rPr>
                      <w:t>:</w:t>
                    </w:r>
                  </w:p>
                  <w:p w:rsidR="005166EB" w:rsidRPr="00CE15C1" w:rsidRDefault="005166EB" w:rsidP="005166EB">
                    <w:pPr>
                      <w:rPr>
                        <w:rFonts w:ascii="Times New Roman" w:eastAsia="宋体" w:hAnsi="Times New Roman"/>
                        <w:sz w:val="18"/>
                      </w:rPr>
                    </w:pPr>
                    <w:r w:rsidRPr="00CE15C1">
                      <w:rPr>
                        <w:rFonts w:ascii="Times New Roman" w:eastAsia="宋体"/>
                        <w:b/>
                        <w:sz w:val="18"/>
                      </w:rPr>
                      <w:t>沉积</w:t>
                    </w:r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速率：</w:t>
                    </w:r>
                    <w:r w:rsidRPr="00CE15C1">
                      <w:rPr>
                        <w:rFonts w:ascii="Times New Roman" w:eastAsia="宋体" w:hAnsiTheme="minorEastAsia"/>
                        <w:sz w:val="13"/>
                      </w:rPr>
                      <w:t>～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0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</w:rPr>
                      <w:t>.8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Å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</w:rPr>
                      <w:t>/cycle</w:t>
                    </w:r>
                  </w:p>
                  <w:p w:rsidR="005166EB" w:rsidRPr="00CE15C1" w:rsidRDefault="005166EB" w:rsidP="005166EB">
                    <w:pPr>
                      <w:rPr>
                        <w:rFonts w:ascii="Times New Roman" w:eastAsia="宋体" w:hAnsi="Times New Roman"/>
                        <w:sz w:val="18"/>
                      </w:rPr>
                    </w:pPr>
                    <w:r w:rsidRPr="00CE15C1">
                      <w:rPr>
                        <w:rFonts w:ascii="Times New Roman" w:eastAsia="宋体"/>
                        <w:b/>
                        <w:sz w:val="18"/>
                      </w:rPr>
                      <w:t>沉积</w:t>
                    </w:r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温度</w:t>
                    </w:r>
                    <w:r w:rsidRPr="00CE15C1">
                      <w:rPr>
                        <w:rFonts w:ascii="Times New Roman" w:eastAsia="宋体" w:hint="eastAsia"/>
                        <w:sz w:val="18"/>
                      </w:rPr>
                      <w:t>：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≥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6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</w:rPr>
                      <w:t>0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℃</w:t>
                    </w:r>
                  </w:p>
                  <w:p w:rsidR="005166EB" w:rsidRPr="00CE15C1" w:rsidRDefault="005166EB" w:rsidP="005166EB">
                    <w:pPr>
                      <w:rPr>
                        <w:rFonts w:ascii="Times New Roman" w:eastAsia="宋体" w:hAnsi="Times New Roman"/>
                        <w:sz w:val="18"/>
                      </w:rPr>
                    </w:pPr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前驱体选择：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H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  <w:vertAlign w:val="subscript"/>
                      </w:rPr>
                      <w:t>2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</w:rPr>
                      <w:t>O</w:t>
                    </w:r>
                  </w:p>
                  <w:p w:rsidR="005166EB" w:rsidRPr="00CE15C1" w:rsidRDefault="005166EB" w:rsidP="005166EB">
                    <w:pPr>
                      <w:rPr>
                        <w:rFonts w:ascii="Times New Roman" w:eastAsia="宋体" w:hAnsi="Times New Roman"/>
                        <w:sz w:val="18"/>
                      </w:rPr>
                    </w:pPr>
                    <w:r w:rsidRPr="00CE15C1">
                      <w:rPr>
                        <w:rFonts w:ascii="Times New Roman" w:eastAsia="宋体"/>
                        <w:b/>
                        <w:sz w:val="18"/>
                      </w:rPr>
                      <w:t>膜厚</w:t>
                    </w:r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误差：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</w:rPr>
                      <w:t>±5nm/100nm</w:t>
                    </w:r>
                  </w:p>
                </w:txbxContent>
              </v:textbox>
            </v:shape>
            <v:rect id="矩形 17" o:spid="_x0000_s1047" style="position:absolute;left:18119;top:698;width:15558;height:1326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" fillcolor="#9cc2e5 [1940]" stroked="f" strokeweight="1pt">
              <v:textbox>
                <w:txbxContent>
                  <w:p w:rsidR="005166EB" w:rsidRDefault="005166EB" w:rsidP="005166EB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cs="Times New Roman"/>
                        <w:kern w:val="2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文本框 13" o:spid="_x0000_s1048" type="#_x0000_t202" style="position:absolute;left:18818;top:1206;width:14859;height:127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<v:textbox>
                <w:txbxContent>
                  <w:p w:rsidR="005166EB" w:rsidRDefault="005166EB" w:rsidP="005166EB">
                    <w:pPr>
                      <w:pStyle w:val="a6"/>
                      <w:spacing w:before="0" w:beforeAutospacing="0" w:after="0" w:afterAutospacing="0"/>
                      <w:jc w:val="both"/>
                    </w:pPr>
                    <w:r>
                      <w:rPr>
                        <w:rFonts w:cs="Times New Roman" w:hint="eastAsia"/>
                        <w:b/>
                        <w:bCs/>
                        <w:kern w:val="2"/>
                        <w:sz w:val="21"/>
                        <w:szCs w:val="21"/>
                      </w:rPr>
                      <w:t>氧化铝沉积</w:t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:</w:t>
                    </w:r>
                  </w:p>
                  <w:p w:rsidR="005166EB" w:rsidRPr="00CE15C1" w:rsidRDefault="005166EB" w:rsidP="005166EB">
                    <w:pPr>
                      <w:pStyle w:val="a6"/>
                      <w:spacing w:before="0" w:beforeAutospacing="0" w:after="0" w:afterAutospacing="0"/>
                      <w:jc w:val="both"/>
                      <w:rPr>
                        <w:rFonts w:ascii="Times New Roman" w:hAnsi="Times New Roman"/>
                      </w:rPr>
                    </w:pPr>
                    <w:r w:rsidRPr="00CE15C1">
                      <w:rPr>
                        <w:rFonts w:ascii="Times New Roman" w:cs="Times New Roman" w:hint="eastAsia"/>
                        <w:b/>
                        <w:bCs/>
                        <w:kern w:val="2"/>
                        <w:sz w:val="18"/>
                        <w:szCs w:val="18"/>
                      </w:rPr>
                      <w:t>沉积速率：</w:t>
                    </w:r>
                    <w:r w:rsidRPr="00CE15C1">
                      <w:rPr>
                        <w:rFonts w:ascii="Times New Roman" w:hAnsiTheme="minorEastAsia"/>
                        <w:sz w:val="13"/>
                      </w:rPr>
                      <w:t>～</w:t>
                    </w:r>
                    <w:r w:rsidRPr="00CE15C1">
                      <w:rPr>
                        <w:rFonts w:ascii="Times New Roman" w:hAnsi="Times New Roman" w:cstheme="minorBidi"/>
                        <w:kern w:val="2"/>
                        <w:sz w:val="18"/>
                        <w:szCs w:val="22"/>
                      </w:rPr>
                      <w:t>1.0</w:t>
                    </w:r>
                    <w:r w:rsidRPr="00CE15C1">
                      <w:rPr>
                        <w:rFonts w:ascii="Times New Roman" w:hAnsi="Times New Roman" w:cstheme="minorBidi" w:hint="eastAsia"/>
                        <w:kern w:val="2"/>
                        <w:sz w:val="18"/>
                        <w:szCs w:val="22"/>
                      </w:rPr>
                      <w:t>Å/cycle</w:t>
                    </w:r>
                  </w:p>
                  <w:p w:rsidR="005166EB" w:rsidRPr="00CE15C1" w:rsidRDefault="005166EB" w:rsidP="005166EB">
                    <w:pPr>
                      <w:pStyle w:val="a6"/>
                      <w:spacing w:before="0" w:beforeAutospacing="0" w:after="0" w:afterAutospacing="0"/>
                      <w:jc w:val="both"/>
                      <w:rPr>
                        <w:rFonts w:ascii="Times New Roman" w:hAnsi="Times New Roman"/>
                      </w:rPr>
                    </w:pPr>
                    <w:r w:rsidRPr="00CE15C1">
                      <w:rPr>
                        <w:rFonts w:ascii="Times New Roman" w:cs="Times New Roman" w:hint="eastAsia"/>
                        <w:b/>
                        <w:bCs/>
                        <w:kern w:val="2"/>
                        <w:sz w:val="18"/>
                        <w:szCs w:val="18"/>
                      </w:rPr>
                      <w:t>沉积温度</w:t>
                    </w:r>
                    <w:r w:rsidRPr="00CE15C1">
                      <w:rPr>
                        <w:rFonts w:ascii="Times New Roman" w:cs="Times New Roman" w:hint="eastAsia"/>
                        <w:kern w:val="2"/>
                        <w:sz w:val="18"/>
                        <w:szCs w:val="18"/>
                      </w:rPr>
                      <w:t>：</w:t>
                    </w:r>
                    <w:r w:rsidRPr="00CE15C1">
                      <w:rPr>
                        <w:rFonts w:ascii="Times New Roman" w:hAnsi="Times New Roman" w:cs="Times New Roman" w:hint="eastAsia"/>
                        <w:kern w:val="2"/>
                        <w:sz w:val="18"/>
                        <w:szCs w:val="18"/>
                      </w:rPr>
                      <w:t>≥</w:t>
                    </w:r>
                    <w:r w:rsidRPr="00CE15C1">
                      <w:rPr>
                        <w:rFonts w:ascii="Times New Roman" w:hAnsi="Times New Roman" w:cstheme="minorBidi"/>
                        <w:kern w:val="2"/>
                        <w:sz w:val="18"/>
                        <w:szCs w:val="22"/>
                      </w:rPr>
                      <w:t>120</w:t>
                    </w:r>
                    <w:r w:rsidRPr="00CE15C1">
                      <w:rPr>
                        <w:rFonts w:ascii="Times New Roman" w:hAnsi="Times New Roman" w:cs="微软雅黑" w:hint="eastAsia"/>
                        <w:kern w:val="2"/>
                        <w:sz w:val="18"/>
                        <w:szCs w:val="22"/>
                      </w:rPr>
                      <w:t>℃</w:t>
                    </w:r>
                    <w:r w:rsidRPr="00CE15C1">
                      <w:rPr>
                        <w:rFonts w:ascii="Times New Roman" w:hAnsiTheme="minorHAnsi" w:cstheme="minorBidi" w:hint="eastAsia"/>
                        <w:kern w:val="2"/>
                        <w:sz w:val="18"/>
                        <w:szCs w:val="22"/>
                      </w:rPr>
                      <w:t>（</w:t>
                    </w:r>
                    <w:r w:rsidRPr="00CE15C1">
                      <w:rPr>
                        <w:rFonts w:ascii="Times New Roman" w:hAnsi="Times New Roman" w:cstheme="minorBidi" w:hint="eastAsia"/>
                        <w:kern w:val="2"/>
                        <w:sz w:val="18"/>
                        <w:szCs w:val="22"/>
                      </w:rPr>
                      <w:t>9</w:t>
                    </w:r>
                    <w:r w:rsidRPr="00CE15C1">
                      <w:rPr>
                        <w:rFonts w:ascii="Times New Roman" w:hAnsi="Times New Roman" w:cstheme="minorBidi"/>
                        <w:kern w:val="2"/>
                        <w:sz w:val="18"/>
                        <w:szCs w:val="22"/>
                      </w:rPr>
                      <w:t>0</w:t>
                    </w:r>
                    <w:r w:rsidRPr="00CE15C1">
                      <w:rPr>
                        <w:rFonts w:ascii="Times New Roman" w:hAnsi="Times New Roman" w:cstheme="minorBidi" w:hint="eastAsia"/>
                        <w:kern w:val="2"/>
                        <w:sz w:val="18"/>
                        <w:szCs w:val="22"/>
                      </w:rPr>
                      <w:t>℃</w:t>
                    </w:r>
                    <w:r w:rsidRPr="00CE15C1">
                      <w:rPr>
                        <w:rFonts w:ascii="Times New Roman" w:hAnsiTheme="minorHAnsi" w:cstheme="minorBidi" w:hint="eastAsia"/>
                        <w:kern w:val="2"/>
                        <w:sz w:val="18"/>
                        <w:szCs w:val="22"/>
                      </w:rPr>
                      <w:t>）</w:t>
                    </w:r>
                  </w:p>
                  <w:p w:rsidR="005166EB" w:rsidRPr="00CE15C1" w:rsidRDefault="005166EB" w:rsidP="005166EB">
                    <w:pPr>
                      <w:pStyle w:val="a6"/>
                      <w:spacing w:before="0" w:beforeAutospacing="0" w:after="0" w:afterAutospacing="0"/>
                      <w:jc w:val="both"/>
                      <w:rPr>
                        <w:rFonts w:ascii="Times New Roman" w:hAnsi="Times New Roman"/>
                      </w:rPr>
                    </w:pPr>
                    <w:r w:rsidRPr="00CE15C1">
                      <w:rPr>
                        <w:rFonts w:ascii="Times New Roman" w:cs="Times New Roman" w:hint="eastAsia"/>
                        <w:b/>
                        <w:bCs/>
                        <w:kern w:val="2"/>
                        <w:sz w:val="18"/>
                        <w:szCs w:val="18"/>
                      </w:rPr>
                      <w:t>前驱体选择：</w:t>
                    </w:r>
                    <w:r w:rsidRPr="00CE15C1">
                      <w:rPr>
                        <w:rFonts w:ascii="Times New Roman" w:hAnsi="Times New Roman" w:cstheme="minorBidi"/>
                        <w:kern w:val="2"/>
                        <w:sz w:val="18"/>
                        <w:szCs w:val="22"/>
                      </w:rPr>
                      <w:t>H</w:t>
                    </w:r>
                    <w:r w:rsidRPr="00CE15C1">
                      <w:rPr>
                        <w:rFonts w:ascii="Times New Roman" w:hAnsi="Times New Roman" w:cstheme="minorBidi"/>
                        <w:kern w:val="2"/>
                        <w:sz w:val="18"/>
                        <w:szCs w:val="22"/>
                        <w:vertAlign w:val="subscript"/>
                      </w:rPr>
                      <w:t>2</w:t>
                    </w:r>
                    <w:r w:rsidRPr="00CE15C1">
                      <w:rPr>
                        <w:rFonts w:ascii="Times New Roman" w:hAnsi="Times New Roman" w:cstheme="minorBidi"/>
                        <w:kern w:val="2"/>
                        <w:sz w:val="18"/>
                        <w:szCs w:val="22"/>
                      </w:rPr>
                      <w:t>O</w:t>
                    </w:r>
                    <w:r w:rsidRPr="00CE15C1">
                      <w:rPr>
                        <w:rFonts w:ascii="Times New Roman" w:hAnsiTheme="minorHAnsi" w:cstheme="minorBidi" w:hint="eastAsia"/>
                        <w:kern w:val="2"/>
                        <w:sz w:val="18"/>
                        <w:szCs w:val="22"/>
                      </w:rPr>
                      <w:t>（</w:t>
                    </w:r>
                    <w:r w:rsidRPr="00CE15C1">
                      <w:rPr>
                        <w:rFonts w:ascii="Times New Roman" w:hAnsi="Times New Roman" w:cstheme="minorBidi" w:hint="eastAsia"/>
                        <w:kern w:val="2"/>
                        <w:sz w:val="18"/>
                        <w:szCs w:val="22"/>
                      </w:rPr>
                      <w:t>O</w:t>
                    </w:r>
                    <w:r w:rsidRPr="00CE15C1">
                      <w:rPr>
                        <w:rFonts w:ascii="Times New Roman" w:hAnsi="Times New Roman" w:cstheme="minorBidi"/>
                        <w:kern w:val="2"/>
                        <w:sz w:val="18"/>
                        <w:szCs w:val="22"/>
                        <w:vertAlign w:val="subscript"/>
                      </w:rPr>
                      <w:t>3</w:t>
                    </w:r>
                    <w:r w:rsidRPr="00CE15C1">
                      <w:rPr>
                        <w:rFonts w:ascii="Times New Roman" w:hAnsiTheme="minorHAnsi" w:cstheme="minorBidi" w:hint="eastAsia"/>
                        <w:kern w:val="2"/>
                        <w:sz w:val="18"/>
                        <w:szCs w:val="22"/>
                      </w:rPr>
                      <w:t>）</w:t>
                    </w:r>
                  </w:p>
                  <w:p w:rsidR="005166EB" w:rsidRPr="00CE15C1" w:rsidRDefault="005166EB" w:rsidP="005166EB">
                    <w:pPr>
                      <w:pStyle w:val="a6"/>
                      <w:spacing w:before="0" w:beforeAutospacing="0" w:after="0" w:afterAutospacing="0"/>
                      <w:jc w:val="both"/>
                      <w:rPr>
                        <w:rFonts w:ascii="Times New Roman" w:hAnsi="Times New Roman"/>
                      </w:rPr>
                    </w:pPr>
                    <w:r w:rsidRPr="00CE15C1">
                      <w:rPr>
                        <w:rFonts w:ascii="Times New Roman" w:cs="Times New Roman" w:hint="eastAsia"/>
                        <w:b/>
                        <w:bCs/>
                        <w:kern w:val="2"/>
                        <w:sz w:val="18"/>
                        <w:szCs w:val="18"/>
                      </w:rPr>
                      <w:t>膜厚误差：</w:t>
                    </w:r>
                    <w:r w:rsidRPr="00CE15C1">
                      <w:rPr>
                        <w:rFonts w:ascii="Times New Roman" w:hAnsi="Times New Roman" w:cstheme="minorBidi" w:hint="eastAsia"/>
                        <w:kern w:val="2"/>
                        <w:sz w:val="18"/>
                        <w:szCs w:val="22"/>
                      </w:rPr>
                      <w:t>±</w:t>
                    </w:r>
                    <w:r w:rsidRPr="00CE15C1">
                      <w:rPr>
                        <w:rFonts w:ascii="Times New Roman" w:hAnsi="Times New Roman" w:cstheme="minorBidi" w:hint="eastAsia"/>
                        <w:kern w:val="2"/>
                        <w:sz w:val="18"/>
                        <w:szCs w:val="22"/>
                      </w:rPr>
                      <w:t>5nm/100nm</w:t>
                    </w:r>
                  </w:p>
                </w:txbxContent>
              </v:textbox>
            </v:shape>
            <v:rect id="矩形 21" o:spid="_x0000_s1049" style="position:absolute;left:34947;top:895;width:15557;height:132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" fillcolor="#9cc2e5 [1940]" stroked="f" strokeweight="1pt">
              <v:textbox>
                <w:txbxContent>
                  <w:p w:rsidR="005166EB" w:rsidRDefault="005166EB" w:rsidP="005166EB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cs="Times New Roman" w:hint="eastAsia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</v:rect>
            <v:shape id="文本框 20" o:spid="_x0000_s1050" type="#_x0000_t202" style="position:absolute;left:34947;top:1651;width:14287;height:10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<v:textbox>
                <w:txbxContent>
                  <w:p w:rsidR="005166EB" w:rsidRPr="00CE15C1" w:rsidRDefault="005166EB" w:rsidP="005166EB">
                    <w:pPr>
                      <w:rPr>
                        <w:rFonts w:ascii="Times New Roman" w:eastAsia="宋体" w:hAnsi="Times New Roman"/>
                        <w:sz w:val="18"/>
                      </w:rPr>
                    </w:pPr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管路温度：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≤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</w:rPr>
                      <w:t>80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℃</w:t>
                    </w:r>
                  </w:p>
                  <w:p w:rsidR="005166EB" w:rsidRPr="00CE15C1" w:rsidRDefault="005166EB" w:rsidP="005166EB">
                    <w:pPr>
                      <w:rPr>
                        <w:rFonts w:ascii="Times New Roman" w:eastAsia="宋体" w:hAnsi="Times New Roman"/>
                        <w:sz w:val="18"/>
                      </w:rPr>
                    </w:pPr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汇流</w:t>
                    </w:r>
                    <w:proofErr w:type="gramStart"/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腔</w:t>
                    </w:r>
                    <w:proofErr w:type="gramEnd"/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温度：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≤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</w:rPr>
                      <w:t>80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℃</w:t>
                    </w:r>
                  </w:p>
                  <w:p w:rsidR="005166EB" w:rsidRPr="00CE15C1" w:rsidRDefault="005166EB" w:rsidP="005166EB">
                    <w:pPr>
                      <w:rPr>
                        <w:rFonts w:ascii="Times New Roman" w:eastAsia="宋体" w:hAnsi="Times New Roman"/>
                        <w:b/>
                        <w:sz w:val="18"/>
                      </w:rPr>
                    </w:pPr>
                    <w:r w:rsidRPr="00CE15C1">
                      <w:rPr>
                        <w:rFonts w:ascii="Times New Roman" w:eastAsia="宋体" w:hint="eastAsia"/>
                        <w:b/>
                        <w:sz w:val="18"/>
                      </w:rPr>
                      <w:t>工作真空度：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≤</w:t>
                    </w:r>
                    <w:r w:rsidRPr="00CE15C1">
                      <w:rPr>
                        <w:rFonts w:ascii="Times New Roman" w:eastAsia="宋体" w:hAnsi="Times New Roman" w:hint="eastAsia"/>
                        <w:sz w:val="18"/>
                      </w:rPr>
                      <w:t>1</w:t>
                    </w:r>
                    <w:r w:rsidRPr="00CE15C1">
                      <w:rPr>
                        <w:rFonts w:ascii="Times New Roman" w:eastAsia="宋体" w:hAnsi="Times New Roman"/>
                        <w:sz w:val="18"/>
                      </w:rPr>
                      <w:t>.2mBar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09DD" w:rsidRPr="00D709DD" w:rsidRDefault="00D709DD" w:rsidP="005166EB">
      <w:pPr>
        <w:spacing w:line="360" w:lineRule="auto"/>
        <w:ind w:firstLineChars="2000" w:firstLine="3200"/>
        <w:rPr>
          <w:sz w:val="16"/>
        </w:rPr>
      </w:pPr>
      <w:r>
        <w:rPr>
          <w:rFonts w:hint="eastAsia"/>
          <w:sz w:val="16"/>
        </w:rPr>
        <w:t>图</w:t>
      </w:r>
      <w:r>
        <w:rPr>
          <w:rFonts w:hint="eastAsia"/>
          <w:sz w:val="16"/>
        </w:rPr>
        <w:t>3</w:t>
      </w:r>
      <w:r>
        <w:rPr>
          <w:rFonts w:hint="eastAsia"/>
          <w:sz w:val="16"/>
        </w:rPr>
        <w:t>原子层沉积设备技术指标与性能</w:t>
      </w:r>
    </w:p>
    <w:p w:rsidR="00027A20" w:rsidRDefault="00027A20" w:rsidP="00027A20">
      <w:pPr>
        <w:spacing w:line="360" w:lineRule="auto"/>
        <w:ind w:firstLineChars="200" w:firstLine="440"/>
        <w:rPr>
          <w:sz w:val="28"/>
        </w:rPr>
      </w:pPr>
      <w:r>
        <w:rPr>
          <w:sz w:val="22"/>
        </w:rPr>
        <w:lastRenderedPageBreak/>
        <w:t xml:space="preserve"> </w:t>
      </w:r>
      <w:r>
        <w:rPr>
          <w:rFonts w:hint="eastAsia"/>
          <w:sz w:val="28"/>
        </w:rPr>
        <w:t>二、安装地点</w:t>
      </w:r>
    </w:p>
    <w:p w:rsidR="00027A20" w:rsidRDefault="00027A20" w:rsidP="00027A20">
      <w:pPr>
        <w:spacing w:line="360" w:lineRule="auto"/>
        <w:ind w:firstLineChars="200" w:firstLine="440"/>
        <w:rPr>
          <w:sz w:val="22"/>
        </w:rPr>
      </w:pPr>
      <w:r w:rsidRPr="00027A20">
        <w:rPr>
          <w:rFonts w:hint="eastAsia"/>
          <w:sz w:val="22"/>
        </w:rPr>
        <w:t>“两山一湖”国家重点实验室一楼</w:t>
      </w:r>
    </w:p>
    <w:p w:rsidR="00027A20" w:rsidRDefault="005166EB" w:rsidP="00027A2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三</w:t>
      </w:r>
      <w:r w:rsidR="00027A20">
        <w:rPr>
          <w:rFonts w:hint="eastAsia"/>
          <w:sz w:val="28"/>
        </w:rPr>
        <w:t>、预约方式</w:t>
      </w:r>
    </w:p>
    <w:p w:rsidR="00027A20" w:rsidRDefault="00027A20" w:rsidP="00027A20">
      <w:pPr>
        <w:spacing w:line="480" w:lineRule="auto"/>
        <w:ind w:firstLineChars="200" w:firstLine="440"/>
        <w:jc w:val="left"/>
        <w:rPr>
          <w:rFonts w:ascii="宋体" w:eastAsia="宋体" w:hAnsi="宋体" w:cs="宋体"/>
          <w:sz w:val="22"/>
          <w:szCs w:val="24"/>
        </w:rPr>
      </w:pPr>
      <w:r w:rsidRPr="00027A20">
        <w:rPr>
          <w:rFonts w:hint="eastAsia"/>
          <w:sz w:val="22"/>
        </w:rPr>
        <w:t>通过“湖南大学大型仪器设备共享平台”</w:t>
      </w:r>
      <w:hyperlink r:id="rId8" w:history="1">
        <w:r w:rsidRPr="00027A20">
          <w:rPr>
            <w:rStyle w:val="a5"/>
            <w:rFonts w:ascii="宋体" w:eastAsia="宋体" w:hAnsi="宋体" w:cs="宋体"/>
            <w:sz w:val="22"/>
            <w:szCs w:val="24"/>
          </w:rPr>
          <w:t>http://sbgx.hnu.edu.cn/</w:t>
        </w:r>
      </w:hyperlink>
      <w:r w:rsidRPr="00027A20">
        <w:rPr>
          <w:rFonts w:ascii="宋体" w:eastAsia="宋体" w:hAnsi="宋体" w:cs="宋体" w:hint="eastAsia"/>
          <w:sz w:val="22"/>
          <w:szCs w:val="24"/>
        </w:rPr>
        <w:t>网上注册、预约使用。</w:t>
      </w:r>
    </w:p>
    <w:p w:rsidR="00027A20" w:rsidRDefault="005166EB" w:rsidP="00027A2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四</w:t>
      </w:r>
      <w:r w:rsidR="00027A20">
        <w:rPr>
          <w:rFonts w:hint="eastAsia"/>
          <w:sz w:val="28"/>
        </w:rPr>
        <w:t>、联系人</w:t>
      </w:r>
    </w:p>
    <w:p w:rsidR="00C45754" w:rsidRDefault="00C45754" w:rsidP="00027A20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赖嘉杰（</w:t>
      </w:r>
      <w:hyperlink r:id="rId9" w:history="1">
        <w:r w:rsidRPr="0098778A">
          <w:rPr>
            <w:rStyle w:val="a5"/>
            <w:rFonts w:hint="eastAsia"/>
            <w:sz w:val="22"/>
          </w:rPr>
          <w:t>l</w:t>
        </w:r>
        <w:r w:rsidRPr="0098778A">
          <w:rPr>
            <w:rStyle w:val="a5"/>
            <w:sz w:val="22"/>
          </w:rPr>
          <w:t>aijiajieljj@</w:t>
        </w:r>
        <w:r w:rsidRPr="0098778A">
          <w:rPr>
            <w:rStyle w:val="a5"/>
            <w:rFonts w:hint="eastAsia"/>
            <w:sz w:val="22"/>
          </w:rPr>
          <w:t>hnu.edu.cn</w:t>
        </w:r>
        <w:r w:rsidRPr="0098778A">
          <w:rPr>
            <w:rStyle w:val="a5"/>
            <w:rFonts w:hint="eastAsia"/>
            <w:sz w:val="22"/>
          </w:rPr>
          <w:t>；</w:t>
        </w:r>
        <w:r w:rsidRPr="0098778A">
          <w:rPr>
            <w:rStyle w:val="a5"/>
            <w:rFonts w:hint="eastAsia"/>
            <w:sz w:val="22"/>
          </w:rPr>
          <w:t>1</w:t>
        </w:r>
        <w:r w:rsidRPr="0098778A">
          <w:rPr>
            <w:rStyle w:val="a5"/>
            <w:sz w:val="22"/>
          </w:rPr>
          <w:t>8664293664</w:t>
        </w:r>
      </w:hyperlink>
      <w:r>
        <w:rPr>
          <w:rFonts w:hint="eastAsia"/>
          <w:sz w:val="22"/>
        </w:rPr>
        <w:t>）</w:t>
      </w:r>
    </w:p>
    <w:p w:rsidR="00C45754" w:rsidRDefault="005166EB" w:rsidP="00C45754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五</w:t>
      </w:r>
      <w:r w:rsidR="00C45754">
        <w:rPr>
          <w:rFonts w:hint="eastAsia"/>
          <w:sz w:val="28"/>
        </w:rPr>
        <w:t>、收费标准</w:t>
      </w:r>
    </w:p>
    <w:tbl>
      <w:tblPr>
        <w:tblStyle w:val="a7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F77199" w:rsidTr="00F77199">
        <w:tc>
          <w:tcPr>
            <w:tcW w:w="2074" w:type="dxa"/>
          </w:tcPr>
          <w:p w:rsidR="00F77199" w:rsidRPr="00F77199" w:rsidRDefault="00F77199" w:rsidP="00F77199">
            <w:pPr>
              <w:spacing w:line="360" w:lineRule="auto"/>
              <w:jc w:val="center"/>
              <w:rPr>
                <w:b/>
                <w:sz w:val="22"/>
              </w:rPr>
            </w:pPr>
            <w:r w:rsidRPr="00F77199">
              <w:rPr>
                <w:rFonts w:hint="eastAsia"/>
                <w:b/>
                <w:sz w:val="22"/>
              </w:rPr>
              <w:t>项目</w:t>
            </w:r>
          </w:p>
        </w:tc>
        <w:tc>
          <w:tcPr>
            <w:tcW w:w="2074" w:type="dxa"/>
          </w:tcPr>
          <w:p w:rsidR="00F77199" w:rsidRPr="00F77199" w:rsidRDefault="00F77199" w:rsidP="00F77199">
            <w:pPr>
              <w:spacing w:line="360" w:lineRule="auto"/>
              <w:jc w:val="center"/>
              <w:rPr>
                <w:b/>
                <w:sz w:val="22"/>
              </w:rPr>
            </w:pPr>
            <w:r w:rsidRPr="00F77199">
              <w:rPr>
                <w:rFonts w:hint="eastAsia"/>
                <w:b/>
                <w:sz w:val="22"/>
              </w:rPr>
              <w:t>校内</w:t>
            </w:r>
          </w:p>
        </w:tc>
        <w:tc>
          <w:tcPr>
            <w:tcW w:w="2074" w:type="dxa"/>
          </w:tcPr>
          <w:p w:rsidR="00F77199" w:rsidRPr="00F77199" w:rsidRDefault="00F77199" w:rsidP="00F77199">
            <w:pPr>
              <w:spacing w:line="360" w:lineRule="auto"/>
              <w:jc w:val="center"/>
              <w:rPr>
                <w:b/>
                <w:sz w:val="22"/>
              </w:rPr>
            </w:pPr>
            <w:r w:rsidRPr="00F77199">
              <w:rPr>
                <w:rFonts w:hint="eastAsia"/>
                <w:b/>
                <w:sz w:val="22"/>
              </w:rPr>
              <w:t>校外</w:t>
            </w:r>
          </w:p>
        </w:tc>
        <w:tc>
          <w:tcPr>
            <w:tcW w:w="2074" w:type="dxa"/>
          </w:tcPr>
          <w:p w:rsidR="00F77199" w:rsidRPr="00F77199" w:rsidRDefault="00F77199" w:rsidP="00F77199">
            <w:pPr>
              <w:spacing w:line="360" w:lineRule="auto"/>
              <w:jc w:val="center"/>
              <w:rPr>
                <w:b/>
                <w:sz w:val="22"/>
              </w:rPr>
            </w:pPr>
            <w:r w:rsidRPr="00F77199">
              <w:rPr>
                <w:rFonts w:hint="eastAsia"/>
                <w:b/>
                <w:sz w:val="22"/>
              </w:rPr>
              <w:t>备注</w:t>
            </w:r>
          </w:p>
        </w:tc>
      </w:tr>
      <w:tr w:rsidR="00F77199" w:rsidTr="000510F0">
        <w:tc>
          <w:tcPr>
            <w:tcW w:w="2074" w:type="dxa"/>
          </w:tcPr>
          <w:p w:rsidR="00F77199" w:rsidRDefault="00F77199" w:rsidP="00F77199">
            <w:pPr>
              <w:rPr>
                <w:sz w:val="22"/>
              </w:rPr>
            </w:pPr>
            <w:r w:rsidRPr="00F77199">
              <w:rPr>
                <w:rFonts w:hint="eastAsia"/>
                <w:sz w:val="18"/>
              </w:rPr>
              <w:t>二氧化钛、氧化铝沉积，包括使用去离子水和臭氧前驱体</w:t>
            </w:r>
          </w:p>
        </w:tc>
        <w:tc>
          <w:tcPr>
            <w:tcW w:w="2074" w:type="dxa"/>
            <w:vAlign w:val="center"/>
          </w:tcPr>
          <w:p w:rsidR="00F77199" w:rsidRPr="00CE15C1" w:rsidRDefault="008D589A" w:rsidP="00F77199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CE15C1">
              <w:rPr>
                <w:rFonts w:ascii="Times New Roman" w:eastAsia="宋体" w:hAnsi="Times New Roman"/>
                <w:sz w:val="22"/>
              </w:rPr>
              <w:t>597</w:t>
            </w:r>
            <w:r w:rsidR="00F77199" w:rsidRPr="00CE15C1">
              <w:rPr>
                <w:rFonts w:ascii="Times New Roman" w:eastAsia="宋体" w:hint="eastAsia"/>
                <w:sz w:val="22"/>
              </w:rPr>
              <w:t>元</w:t>
            </w:r>
            <w:r w:rsidR="00F77199" w:rsidRPr="00CE15C1">
              <w:rPr>
                <w:rFonts w:ascii="Times New Roman" w:eastAsia="宋体" w:hAnsi="Times New Roman" w:hint="eastAsia"/>
                <w:sz w:val="22"/>
              </w:rPr>
              <w:t>/</w:t>
            </w:r>
            <w:r w:rsidR="00F77199" w:rsidRPr="00CE15C1">
              <w:rPr>
                <w:rFonts w:ascii="Times New Roman" w:eastAsia="宋体" w:hint="eastAsia"/>
                <w:sz w:val="22"/>
              </w:rPr>
              <w:t>小时</w:t>
            </w:r>
          </w:p>
        </w:tc>
        <w:tc>
          <w:tcPr>
            <w:tcW w:w="2074" w:type="dxa"/>
            <w:vAlign w:val="center"/>
          </w:tcPr>
          <w:p w:rsidR="00F77199" w:rsidRPr="00CE15C1" w:rsidRDefault="008D589A" w:rsidP="000510F0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</w:rPr>
            </w:pPr>
            <w:r w:rsidRPr="00CE15C1">
              <w:rPr>
                <w:rFonts w:ascii="Times New Roman" w:eastAsia="宋体" w:hAnsi="Times New Roman"/>
                <w:sz w:val="22"/>
              </w:rPr>
              <w:t>1194</w:t>
            </w:r>
            <w:r w:rsidR="000510F0" w:rsidRPr="00CE15C1">
              <w:rPr>
                <w:rFonts w:ascii="Times New Roman" w:eastAsia="宋体" w:hint="eastAsia"/>
                <w:sz w:val="22"/>
              </w:rPr>
              <w:t>元</w:t>
            </w:r>
            <w:r w:rsidR="000510F0" w:rsidRPr="00CE15C1">
              <w:rPr>
                <w:rFonts w:ascii="Times New Roman" w:eastAsia="宋体" w:hAnsi="Times New Roman" w:hint="eastAsia"/>
                <w:sz w:val="22"/>
              </w:rPr>
              <w:t>/</w:t>
            </w:r>
            <w:r w:rsidR="000510F0" w:rsidRPr="00CE15C1">
              <w:rPr>
                <w:rFonts w:ascii="Times New Roman" w:eastAsia="宋体" w:hint="eastAsia"/>
                <w:sz w:val="22"/>
              </w:rPr>
              <w:t>小时</w:t>
            </w:r>
          </w:p>
        </w:tc>
        <w:tc>
          <w:tcPr>
            <w:tcW w:w="2074" w:type="dxa"/>
          </w:tcPr>
          <w:p w:rsidR="00F77199" w:rsidRPr="00CE15C1" w:rsidRDefault="00F77199" w:rsidP="00F77199">
            <w:pPr>
              <w:rPr>
                <w:rFonts w:ascii="Times New Roman" w:eastAsia="宋体" w:hAnsi="Times New Roman"/>
                <w:sz w:val="22"/>
              </w:rPr>
            </w:pPr>
            <w:r w:rsidRPr="00CE15C1">
              <w:rPr>
                <w:rFonts w:ascii="Times New Roman" w:eastAsia="宋体" w:hint="eastAsia"/>
                <w:sz w:val="18"/>
              </w:rPr>
              <w:t>每一个循环的时间在</w:t>
            </w:r>
            <w:r w:rsidRPr="00CE15C1">
              <w:rPr>
                <w:rFonts w:ascii="Times New Roman" w:eastAsia="宋体" w:hAnsi="Times New Roman" w:hint="eastAsia"/>
                <w:sz w:val="18"/>
              </w:rPr>
              <w:t>10</w:t>
            </w:r>
            <w:r w:rsidRPr="00CE15C1">
              <w:rPr>
                <w:rFonts w:ascii="Times New Roman" w:eastAsia="宋体" w:hint="eastAsia"/>
                <w:sz w:val="18"/>
              </w:rPr>
              <w:t>秒</w:t>
            </w:r>
            <w:r w:rsidRPr="00CE15C1">
              <w:rPr>
                <w:rFonts w:ascii="Times New Roman" w:eastAsia="宋体" w:hAnsi="Times New Roman" w:hint="eastAsia"/>
                <w:sz w:val="18"/>
              </w:rPr>
              <w:t>~15</w:t>
            </w:r>
            <w:r w:rsidRPr="00CE15C1">
              <w:rPr>
                <w:rFonts w:ascii="Times New Roman" w:eastAsia="宋体" w:hint="eastAsia"/>
                <w:sz w:val="18"/>
              </w:rPr>
              <w:t>秒之间，根据反应温度、前驱体的选择而改变。</w:t>
            </w:r>
          </w:p>
        </w:tc>
      </w:tr>
    </w:tbl>
    <w:p w:rsidR="00C45754" w:rsidRPr="00C45754" w:rsidRDefault="00C45754" w:rsidP="00027A20">
      <w:pPr>
        <w:spacing w:line="360" w:lineRule="auto"/>
        <w:ind w:firstLineChars="200" w:firstLine="440"/>
        <w:rPr>
          <w:sz w:val="22"/>
        </w:rPr>
      </w:pPr>
    </w:p>
    <w:sectPr w:rsidR="00C45754" w:rsidRPr="00C45754" w:rsidSect="0067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06" w:rsidRDefault="00043306" w:rsidP="00027A20">
      <w:r>
        <w:separator/>
      </w:r>
    </w:p>
  </w:endnote>
  <w:endnote w:type="continuationSeparator" w:id="0">
    <w:p w:rsidR="00043306" w:rsidRDefault="00043306" w:rsidP="0002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06" w:rsidRDefault="00043306" w:rsidP="00027A20">
      <w:r>
        <w:separator/>
      </w:r>
    </w:p>
  </w:footnote>
  <w:footnote w:type="continuationSeparator" w:id="0">
    <w:p w:rsidR="00043306" w:rsidRDefault="00043306" w:rsidP="00027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3EE"/>
    <w:rsid w:val="00027A20"/>
    <w:rsid w:val="00043306"/>
    <w:rsid w:val="000510F0"/>
    <w:rsid w:val="002501E7"/>
    <w:rsid w:val="00306596"/>
    <w:rsid w:val="0031207A"/>
    <w:rsid w:val="00336EA0"/>
    <w:rsid w:val="00355950"/>
    <w:rsid w:val="00426215"/>
    <w:rsid w:val="00454A18"/>
    <w:rsid w:val="005166EB"/>
    <w:rsid w:val="005B41E8"/>
    <w:rsid w:val="006715D2"/>
    <w:rsid w:val="0067752D"/>
    <w:rsid w:val="007A7F33"/>
    <w:rsid w:val="008D006A"/>
    <w:rsid w:val="008D589A"/>
    <w:rsid w:val="008E4F5F"/>
    <w:rsid w:val="00A60F14"/>
    <w:rsid w:val="00BB3DB4"/>
    <w:rsid w:val="00C45754"/>
    <w:rsid w:val="00C62865"/>
    <w:rsid w:val="00CB1474"/>
    <w:rsid w:val="00CE15C1"/>
    <w:rsid w:val="00D709DD"/>
    <w:rsid w:val="00E17AE0"/>
    <w:rsid w:val="00F713EE"/>
    <w:rsid w:val="00F77199"/>
    <w:rsid w:val="00F8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A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A20"/>
    <w:rPr>
      <w:sz w:val="18"/>
      <w:szCs w:val="18"/>
    </w:rPr>
  </w:style>
  <w:style w:type="character" w:styleId="a5">
    <w:name w:val="Hyperlink"/>
    <w:basedOn w:val="a0"/>
    <w:uiPriority w:val="99"/>
    <w:unhideWhenUsed/>
    <w:rsid w:val="00027A2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A7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7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E15C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E1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gx.hnu.edu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aijiajieljj@hnu.edu.cn&#65307;1866429366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</Words>
  <Characters>444</Characters>
  <Application>Microsoft Office Word</Application>
  <DocSecurity>0</DocSecurity>
  <Lines>3</Lines>
  <Paragraphs>1</Paragraphs>
  <ScaleCrop>false</ScaleCrop>
  <Company>user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张珍容</cp:lastModifiedBy>
  <cp:revision>20</cp:revision>
  <dcterms:created xsi:type="dcterms:W3CDTF">2020-12-01T07:16:00Z</dcterms:created>
  <dcterms:modified xsi:type="dcterms:W3CDTF">2020-12-29T02:43:00Z</dcterms:modified>
</cp:coreProperties>
</file>