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5000" w:type="pct"/>
        <w:tblInd w:w="-10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6"/>
        <w:gridCol w:w="1196"/>
        <w:gridCol w:w="1196"/>
        <w:gridCol w:w="1310"/>
        <w:gridCol w:w="808"/>
        <w:gridCol w:w="811"/>
        <w:gridCol w:w="1100"/>
        <w:gridCol w:w="811"/>
        <w:gridCol w:w="1602"/>
        <w:gridCol w:w="1296"/>
        <w:gridCol w:w="2197"/>
        <w:gridCol w:w="961"/>
      </w:tblGrid>
      <w:tr w14:paraId="5925BE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A527575">
            <w:pPr>
              <w:widowControl/>
              <w:jc w:val="left"/>
              <w:textAlignment w:val="center"/>
              <w:rPr>
                <w:rFonts w:hint="eastAsia" w:ascii="Times New Roman" w:hAnsi="Times New Roman" w:eastAsia="黑体"/>
                <w:color w:val="000000"/>
                <w:kern w:val="0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32"/>
                <w:szCs w:val="32"/>
                <w:highlight w:val="none"/>
                <w:lang w:bidi="ar"/>
              </w:rPr>
              <w:t>附件</w:t>
            </w:r>
            <w:r>
              <w:rPr>
                <w:rFonts w:hint="eastAsia" w:ascii="Times New Roman" w:hAnsi="Times New Roman" w:eastAsia="黑体"/>
                <w:color w:val="000000"/>
                <w:kern w:val="0"/>
                <w:sz w:val="32"/>
                <w:szCs w:val="32"/>
                <w:highlight w:val="none"/>
                <w:lang w:val="en-US" w:eastAsia="zh-CN" w:bidi="ar"/>
              </w:rPr>
              <w:t>2.</w:t>
            </w:r>
            <w:r>
              <w:rPr>
                <w:rFonts w:ascii="Times New Roman" w:hAnsi="Times New Roman" w:eastAsia="黑体"/>
                <w:color w:val="000000"/>
                <w:kern w:val="0"/>
                <w:sz w:val="32"/>
                <w:szCs w:val="32"/>
                <w:highlight w:val="none"/>
                <w:lang w:bidi="ar"/>
              </w:rPr>
              <w:t>2</w:t>
            </w:r>
            <w:r>
              <w:rPr>
                <w:rFonts w:hint="eastAsia" w:ascii="Times New Roman" w:hAnsi="Times New Roman" w:eastAsia="黑体"/>
                <w:color w:val="000000"/>
                <w:kern w:val="0"/>
                <w:sz w:val="32"/>
                <w:szCs w:val="32"/>
                <w:highlight w:val="none"/>
                <w:lang w:val="en-US" w:eastAsia="zh-CN" w:bidi="ar"/>
              </w:rPr>
              <w:t>:</w:t>
            </w:r>
          </w:p>
          <w:p w14:paraId="2FC97F4D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方正小标宋简体"/>
                <w:color w:val="000000"/>
                <w:kern w:val="0"/>
                <w:sz w:val="32"/>
                <w:szCs w:val="32"/>
                <w:highlight w:val="none"/>
                <w:lang w:bidi="ar"/>
              </w:rPr>
              <w:t xml:space="preserve">_______________________学院/实验室/中心 </w:t>
            </w:r>
            <w:bookmarkStart w:id="0" w:name="_GoBack"/>
            <w:r>
              <w:rPr>
                <w:rFonts w:ascii="Times New Roman" w:hAnsi="Times New Roman" w:eastAsia="方正小标宋简体"/>
                <w:color w:val="000000"/>
                <w:kern w:val="0"/>
                <w:sz w:val="32"/>
                <w:szCs w:val="32"/>
                <w:highlight w:val="none"/>
                <w:lang w:bidi="ar"/>
              </w:rPr>
              <w:t>不适于开放共享的仪器设备认定备案申请表</w:t>
            </w:r>
            <w:bookmarkEnd w:id="0"/>
          </w:p>
        </w:tc>
      </w:tr>
      <w:tr w14:paraId="507B73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6BD165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t>序号</w:t>
            </w:r>
          </w:p>
        </w:tc>
        <w:tc>
          <w:tcPr>
            <w:tcW w:w="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5F9B0D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t>仪器名称</w:t>
            </w:r>
          </w:p>
        </w:tc>
        <w:tc>
          <w:tcPr>
            <w:tcW w:w="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E2407A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t>资产编号</w:t>
            </w:r>
          </w:p>
        </w:tc>
        <w:tc>
          <w:tcPr>
            <w:tcW w:w="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69FBD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t>原值（万元）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D298E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t>入库日期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3C8CC0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t>使用年限</w:t>
            </w:r>
          </w:p>
        </w:tc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005EB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t>仪器设备负责人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1F0F2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t>联系方式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F44FD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t>不适于开放的原因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752C4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t xml:space="preserve">仪器设备负责人签字 </w:t>
            </w: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AB9D2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t>专家组签字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br w:type="textWrapping"/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t>（仅用于不适于开放的原因选择“老旧”）</w:t>
            </w: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C40BF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t>备注</w:t>
            </w:r>
          </w:p>
        </w:tc>
      </w:tr>
      <w:tr w14:paraId="2968DE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5CA39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6354D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81801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0783CD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67BB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E341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5BCF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3580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C903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8F6B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65E558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0F91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</w:tr>
      <w:tr w14:paraId="180396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906554">
            <w:pPr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66B8E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B065B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F41F3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DEA0E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B0D9D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2298BD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91958D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CD7AFD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265DA8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37C0C3">
            <w:pPr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092AD0">
            <w:pPr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</w:tr>
      <w:tr w14:paraId="65B72D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E2337D">
            <w:pPr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67E45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B6398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4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C7677D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C506F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7F5A1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565E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8F94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FCB95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808213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1420E6">
            <w:pPr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F73B26">
            <w:pPr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</w:tr>
      <w:tr w14:paraId="4DE5E9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3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BEC2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t>单位意见</w:t>
            </w:r>
          </w:p>
        </w:tc>
        <w:tc>
          <w:tcPr>
            <w:tcW w:w="4686" w:type="pct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508E3">
            <w:pPr>
              <w:widowControl/>
              <w:jc w:val="left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t>经单位审核，以上仪器设备不适于开放共享,现提请学校认定备案。</w:t>
            </w:r>
          </w:p>
        </w:tc>
      </w:tr>
      <w:tr w14:paraId="0783B9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3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5A3C8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4686" w:type="pct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016C0">
            <w:pPr>
              <w:widowControl/>
              <w:jc w:val="left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t xml:space="preserve">单位资产管理员签字：             </w:t>
            </w:r>
          </w:p>
        </w:tc>
      </w:tr>
      <w:tr w14:paraId="658854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3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0E19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4686" w:type="pct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D4A41">
            <w:pPr>
              <w:widowControl/>
              <w:jc w:val="left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t>单位负责人签字：                                   单位公章：                                       日期：</w:t>
            </w:r>
          </w:p>
        </w:tc>
      </w:tr>
      <w:tr w14:paraId="75B7AA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5792D">
            <w:pPr>
              <w:widowControl/>
              <w:jc w:val="left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t>说明及要求：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br w:type="textWrapping"/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t>1.表格“不适于开放共享原因”应对照《科技部规定不适用于开放共享的大型科学仪器设备类别》规定的类型填写。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br w:type="textWrapping"/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t>2.“涉密仪器”所在单位须提供相应佐证材料，一并上交。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br w:type="textWrapping"/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  <w:t>3.学校将对各单位认定的不适于开放共享的设备进一步组织审定，最终确定认定结果。</w:t>
            </w:r>
          </w:p>
          <w:p w14:paraId="16C109DF">
            <w:pPr>
              <w:widowControl/>
              <w:jc w:val="left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ascii="Times New Roman" w:hAnsi="Times New Roman"/>
                <w:b/>
                <w:bCs/>
                <w:color w:val="FF0000"/>
                <w:kern w:val="0"/>
                <w:sz w:val="22"/>
                <w:szCs w:val="22"/>
                <w:highlight w:val="none"/>
                <w:lang w:bidi="ar"/>
              </w:rPr>
              <w:t>4.因设备老旧不适用共享，要详细写明老旧的性质。</w:t>
            </w:r>
            <w:r>
              <w:rPr>
                <w:rFonts w:ascii="Times New Roman" w:hAnsi="Times New Roman"/>
                <w:b/>
                <w:bCs/>
                <w:color w:val="FF0000"/>
                <w:kern w:val="0"/>
                <w:sz w:val="22"/>
                <w:szCs w:val="22"/>
                <w:highlight w:val="none"/>
                <w:lang w:bidi="ar"/>
              </w:rPr>
              <w:br w:type="textWrapping"/>
            </w:r>
            <w:r>
              <w:rPr>
                <w:rFonts w:ascii="Times New Roman" w:hAnsi="Times New Roman"/>
                <w:b/>
                <w:bCs/>
                <w:color w:val="FF0000"/>
                <w:kern w:val="0"/>
                <w:sz w:val="22"/>
                <w:szCs w:val="22"/>
                <w:highlight w:val="none"/>
                <w:lang w:bidi="ar"/>
              </w:rPr>
              <w:t>如：（1）***精度受损，***关键部件维修成本高；（2）***灵敏度下降，性能不稳定；（3）****零部件(具体名称）老化、受损，无法维修；（4）***（主要性能）不稳定，仅作课题组内预处理及学院内学生教学演示用；（5）属于分析测试的辅助设备，为科研活动提供加工或制备的条件保障；（6）***主要功能或**主要技术指标较落后，无法满足目前科学研究使用</w:t>
            </w:r>
          </w:p>
        </w:tc>
      </w:tr>
    </w:tbl>
    <w:p w14:paraId="000CE460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3C3830"/>
    <w:rsid w:val="3F3C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2025-12-02T08:50:00Z</dcterms:created>
  <dc:creator>黄雅妮</dc:creator>
  <cp:lastModifiedBy>黄雅妮</cp:lastModifiedBy>
  <dcterms:modified xsi:type="dcterms:W3CDTF">2025-12-02T08:51:29Z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94DB294996284E9294D00F07CC6983DF_11</vt:lpwstr>
  </property>
  <property fmtid="{D5CDD505-2E9C-101B-9397-08002B2CF9AE}" pid="4" name="KSOTemplateDocerSaveRecord">
    <vt:lpwstr>eyJoZGlkIjoiMjAyNzAzMDQ2YmIyMjdkOWUyOWY3NTAyZDkzYTM5MTciLCJ1c2VySWQiOiIzNjg3ODQ3NDQifQ==</vt:lpwstr>
  </property>
</Properties>
</file>